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854A8" w14:textId="77777777" w:rsidR="0013649E" w:rsidRDefault="0003110B" w:rsidP="0013649E">
      <w:pPr>
        <w:pStyle w:val="Defaul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A085AF" wp14:editId="5C3C2E30">
            <wp:simplePos x="0" y="0"/>
            <wp:positionH relativeFrom="margin">
              <wp:posOffset>-529590</wp:posOffset>
            </wp:positionH>
            <wp:positionV relativeFrom="paragraph">
              <wp:posOffset>-563880</wp:posOffset>
            </wp:positionV>
            <wp:extent cx="1694806" cy="1626870"/>
            <wp:effectExtent l="19050" t="19050" r="20320" b="11430"/>
            <wp:wrapNone/>
            <wp:docPr id="2" name="รูปภาพ 2" descr="http://tkfiles.storage.msn.com/x1pPHu2K6HCG6qYD52o3GWrtwZH9_BYrquBlWPtgJBi6zhV9pTp3qNOYZIuWP23YSfX7wjpNmKdgnPJqonHplDOKj0S1nE_T8v4vBk4BaG_bAO4Gf-1XRSf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kfiles.storage.msn.com/x1pPHu2K6HCG6qYD52o3GWrtwZH9_BYrquBlWPtgJBi6zhV9pTp3qNOYZIuWP23YSfX7wjpNmKdgnPJqonHplDOKj0S1nE_T8v4vBk4BaG_bAO4Gf-1XRSfww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13" cy="1637628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46F4C" w14:textId="77777777" w:rsidR="00DC2746" w:rsidRDefault="0013649E" w:rsidP="00DC2746">
      <w:pPr>
        <w:pStyle w:val="Default"/>
        <w:jc w:val="center"/>
        <w:rPr>
          <w:rFonts w:ascii="TH NiramitIT๙" w:hAnsi="TH NiramitIT๙" w:cs="TH NiramitIT๙"/>
          <w:b/>
          <w:bCs/>
          <w:color w:val="70AD47" w:themeColor="accent6"/>
          <w:sz w:val="32"/>
          <w:szCs w:val="32"/>
        </w:rPr>
      </w:pPr>
      <w:r w:rsidRPr="00774314">
        <w:rPr>
          <w:rFonts w:ascii="TH NiramitIT๙" w:hAnsi="TH NiramitIT๙" w:cs="TH NiramitIT๙"/>
          <w:b/>
          <w:bCs/>
          <w:color w:val="70AD47" w:themeColor="accent6"/>
          <w:sz w:val="72"/>
          <w:szCs w:val="72"/>
          <w:cs/>
        </w:rPr>
        <w:t>จดหมายข่าว</w:t>
      </w:r>
    </w:p>
    <w:p w14:paraId="7C9E8E46" w14:textId="77777777" w:rsidR="00CC5D21" w:rsidRPr="00774314" w:rsidRDefault="00CC5D21" w:rsidP="00DC2746">
      <w:pPr>
        <w:pStyle w:val="Default"/>
        <w:jc w:val="center"/>
        <w:rPr>
          <w:rFonts w:ascii="TH NiramitIT๙" w:hAnsi="TH NiramitIT๙" w:cs="TH NiramitIT๙"/>
          <w:b/>
          <w:bCs/>
          <w:color w:val="70AD47" w:themeColor="accent6"/>
          <w:sz w:val="32"/>
          <w:szCs w:val="32"/>
        </w:rPr>
      </w:pPr>
      <w:r w:rsidRPr="00774314">
        <w:rPr>
          <w:rFonts w:ascii="TH NiramitIT๙" w:hAnsi="TH NiramitIT๙" w:cs="TH NiramitIT๙"/>
          <w:b/>
          <w:bCs/>
          <w:color w:val="002060"/>
          <w:sz w:val="40"/>
          <w:szCs w:val="40"/>
          <w:cs/>
        </w:rPr>
        <w:t xml:space="preserve">ฉบับที่  </w:t>
      </w:r>
      <w:r w:rsidR="00C005F1">
        <w:rPr>
          <w:rFonts w:ascii="TH NiramitIT๙" w:hAnsi="TH NiramitIT๙" w:cs="TH NiramitIT๙" w:hint="cs"/>
          <w:b/>
          <w:bCs/>
          <w:color w:val="002060"/>
          <w:sz w:val="40"/>
          <w:szCs w:val="40"/>
          <w:cs/>
        </w:rPr>
        <w:t>2</w:t>
      </w:r>
      <w:r w:rsidRPr="00774314">
        <w:rPr>
          <w:rFonts w:ascii="TH NiramitIT๙" w:hAnsi="TH NiramitIT๙" w:cs="TH NiramitIT๙"/>
          <w:b/>
          <w:bCs/>
          <w:color w:val="002060"/>
          <w:sz w:val="40"/>
          <w:szCs w:val="40"/>
          <w:cs/>
        </w:rPr>
        <w:t xml:space="preserve">  </w:t>
      </w:r>
    </w:p>
    <w:p w14:paraId="69C50133" w14:textId="77777777" w:rsidR="00C005F1" w:rsidRDefault="0006146F" w:rsidP="007E09C5">
      <w:pPr>
        <w:pStyle w:val="Default"/>
        <w:jc w:val="center"/>
        <w:rPr>
          <w:rFonts w:ascii="TH NiramitIT๙" w:hAnsi="TH NiramitIT๙" w:cs="TH NiramitIT๙"/>
          <w:b/>
          <w:bCs/>
          <w:color w:val="002060"/>
          <w:sz w:val="36"/>
          <w:szCs w:val="36"/>
        </w:rPr>
      </w:pPr>
      <w:r w:rsidRPr="00765653">
        <w:rPr>
          <w:rFonts w:ascii="TH NiramitIT๙" w:hAnsi="TH NiramitIT๙" w:cs="TH NiramitIT๙" w:hint="cs"/>
          <w:b/>
          <w:bCs/>
          <w:color w:val="FF0000"/>
          <w:sz w:val="36"/>
          <w:szCs w:val="36"/>
          <w:cs/>
        </w:rPr>
        <w:t>กอง</w:t>
      </w:r>
      <w:r w:rsidR="0013649E" w:rsidRPr="00765653">
        <w:rPr>
          <w:rFonts w:ascii="TH NiramitIT๙" w:hAnsi="TH NiramitIT๙" w:cs="TH NiramitIT๙"/>
          <w:b/>
          <w:bCs/>
          <w:color w:val="FF0000"/>
          <w:sz w:val="36"/>
          <w:szCs w:val="36"/>
          <w:cs/>
        </w:rPr>
        <w:t>คลัง</w:t>
      </w:r>
      <w:r w:rsidR="00765653">
        <w:rPr>
          <w:rFonts w:ascii="TH NiramitIT๙" w:hAnsi="TH NiramitIT๙" w:cs="TH NiramitIT๙" w:hint="cs"/>
          <w:b/>
          <w:bCs/>
          <w:color w:val="FF0000"/>
          <w:sz w:val="36"/>
          <w:szCs w:val="36"/>
          <w:cs/>
        </w:rPr>
        <w:t xml:space="preserve">   </w:t>
      </w:r>
      <w:r w:rsidR="0013649E" w:rsidRPr="00765653">
        <w:rPr>
          <w:rFonts w:ascii="TH NiramitIT๙" w:hAnsi="TH NiramitIT๙" w:cs="TH NiramitIT๙"/>
          <w:b/>
          <w:bCs/>
          <w:color w:val="002060"/>
          <w:sz w:val="36"/>
          <w:szCs w:val="36"/>
          <w:cs/>
        </w:rPr>
        <w:t>งานจัดเก็บ</w:t>
      </w:r>
      <w:r w:rsidR="00C005F1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>ภาษี ค่าธรรมเนียมและการพัฒนา</w:t>
      </w:r>
      <w:r w:rsidR="0013649E" w:rsidRPr="00765653">
        <w:rPr>
          <w:rFonts w:ascii="TH NiramitIT๙" w:hAnsi="TH NiramitIT๙" w:cs="TH NiramitIT๙"/>
          <w:b/>
          <w:bCs/>
          <w:color w:val="002060"/>
          <w:sz w:val="36"/>
          <w:szCs w:val="36"/>
          <w:cs/>
        </w:rPr>
        <w:t xml:space="preserve">รายได้ </w:t>
      </w:r>
      <w:r w:rsidR="00C005F1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 xml:space="preserve"> </w:t>
      </w:r>
    </w:p>
    <w:p w14:paraId="45CBDF6A" w14:textId="77777777" w:rsidR="00765653" w:rsidRDefault="0013649E" w:rsidP="007E09C5">
      <w:pPr>
        <w:pStyle w:val="Default"/>
        <w:jc w:val="center"/>
        <w:rPr>
          <w:rFonts w:ascii="TH NiramitIT๙" w:hAnsi="TH NiramitIT๙" w:cs="TH NiramitIT๙"/>
          <w:b/>
          <w:bCs/>
          <w:color w:val="002060"/>
          <w:sz w:val="36"/>
          <w:szCs w:val="36"/>
        </w:rPr>
      </w:pPr>
      <w:r w:rsidRPr="00765653">
        <w:rPr>
          <w:rFonts w:ascii="TH NiramitIT๙" w:hAnsi="TH NiramitIT๙" w:cs="TH NiramitIT๙"/>
          <w:b/>
          <w:bCs/>
          <w:color w:val="002060"/>
          <w:sz w:val="36"/>
          <w:szCs w:val="36"/>
          <w:cs/>
        </w:rPr>
        <w:t>องค์การบริหารส่วนตำบลหนองบัวบาน</w:t>
      </w:r>
    </w:p>
    <w:p w14:paraId="3946AFD6" w14:textId="6DA9E94E" w:rsidR="0013649E" w:rsidRPr="00765653" w:rsidRDefault="007E09C5" w:rsidP="007E09C5">
      <w:pPr>
        <w:pStyle w:val="Default"/>
        <w:jc w:val="center"/>
        <w:rPr>
          <w:rFonts w:ascii="TH NiramitIT๙" w:hAnsi="TH NiramitIT๙" w:cs="TH NiramitIT๙"/>
          <w:color w:val="002060"/>
          <w:sz w:val="36"/>
          <w:szCs w:val="36"/>
        </w:rPr>
      </w:pPr>
      <w:r w:rsidRPr="00765653">
        <w:rPr>
          <w:rFonts w:ascii="TH NiramitIT๙" w:hAnsi="TH NiramitIT๙" w:cs="TH NiramitIT๙"/>
          <w:b/>
          <w:bCs/>
          <w:color w:val="002060"/>
          <w:sz w:val="36"/>
          <w:szCs w:val="36"/>
          <w:cs/>
        </w:rPr>
        <w:t xml:space="preserve"> ประจำ</w:t>
      </w:r>
      <w:r w:rsidR="00765653" w:rsidRPr="00765653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>ไตรมาสที่ 2</w:t>
      </w:r>
      <w:r w:rsidR="00E422D9" w:rsidRPr="00765653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 xml:space="preserve"> </w:t>
      </w:r>
      <w:r w:rsidR="00765653" w:rsidRPr="00765653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 xml:space="preserve"> </w:t>
      </w:r>
      <w:r w:rsidR="0006146F" w:rsidRPr="00765653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 xml:space="preserve"> </w:t>
      </w:r>
      <w:r w:rsidR="00E422D9" w:rsidRPr="00765653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 xml:space="preserve">มกราคม </w:t>
      </w:r>
      <w:r w:rsidR="00E422D9" w:rsidRPr="00765653">
        <w:rPr>
          <w:rFonts w:ascii="TH NiramitIT๙" w:hAnsi="TH NiramitIT๙" w:cs="TH NiramitIT๙"/>
          <w:b/>
          <w:bCs/>
          <w:color w:val="002060"/>
          <w:sz w:val="36"/>
          <w:szCs w:val="36"/>
          <w:cs/>
        </w:rPr>
        <w:t>–</w:t>
      </w:r>
      <w:r w:rsidR="00E422D9" w:rsidRPr="00765653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 xml:space="preserve"> มีนาคม </w:t>
      </w:r>
      <w:r w:rsidR="0013649E" w:rsidRPr="00765653">
        <w:rPr>
          <w:rFonts w:ascii="TH NiramitIT๙" w:hAnsi="TH NiramitIT๙" w:cs="TH NiramitIT๙"/>
          <w:b/>
          <w:bCs/>
          <w:color w:val="002060"/>
          <w:sz w:val="36"/>
          <w:szCs w:val="36"/>
          <w:cs/>
        </w:rPr>
        <w:t>ประจ</w:t>
      </w:r>
      <w:r w:rsidR="00F40527" w:rsidRPr="00765653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>ำ</w:t>
      </w:r>
      <w:r w:rsidR="0013649E" w:rsidRPr="00765653">
        <w:rPr>
          <w:rFonts w:ascii="TH NiramitIT๙" w:hAnsi="TH NiramitIT๙" w:cs="TH NiramitIT๙"/>
          <w:b/>
          <w:bCs/>
          <w:color w:val="002060"/>
          <w:sz w:val="36"/>
          <w:szCs w:val="36"/>
          <w:cs/>
        </w:rPr>
        <w:t>ปีงบประมาณ</w:t>
      </w:r>
      <w:r w:rsidR="004F2FBB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 xml:space="preserve"> </w:t>
      </w:r>
      <w:r w:rsidR="0013649E" w:rsidRPr="00765653">
        <w:rPr>
          <w:rFonts w:ascii="TH NiramitIT๙" w:hAnsi="TH NiramitIT๙" w:cs="TH NiramitIT๙"/>
          <w:b/>
          <w:bCs/>
          <w:color w:val="002060"/>
          <w:sz w:val="36"/>
          <w:szCs w:val="36"/>
          <w:cs/>
        </w:rPr>
        <w:t xml:space="preserve"> </w:t>
      </w:r>
      <w:r w:rsidR="00143867" w:rsidRPr="00765653">
        <w:rPr>
          <w:rFonts w:ascii="TH NiramitIT๙" w:hAnsi="TH NiramitIT๙" w:cs="TH NiramitIT๙"/>
          <w:b/>
          <w:bCs/>
          <w:color w:val="002060"/>
          <w:sz w:val="36"/>
          <w:szCs w:val="36"/>
          <w:cs/>
        </w:rPr>
        <w:t>๒๕</w:t>
      </w:r>
      <w:r w:rsidR="00143867" w:rsidRPr="00765653">
        <w:rPr>
          <w:rFonts w:ascii="TH NiramitIT๙" w:hAnsi="TH NiramitIT๙" w:cs="TH NiramitIT๙" w:hint="cs"/>
          <w:b/>
          <w:bCs/>
          <w:color w:val="002060"/>
          <w:sz w:val="36"/>
          <w:szCs w:val="36"/>
          <w:cs/>
        </w:rPr>
        <w:t>6</w:t>
      </w:r>
      <w:r w:rsidR="0073419A">
        <w:rPr>
          <w:rFonts w:ascii="TH NiramitIT๙" w:hAnsi="TH NiramitIT๙" w:cs="TH NiramitIT๙" w:hint="cs"/>
          <w:color w:val="002060"/>
          <w:sz w:val="36"/>
          <w:szCs w:val="36"/>
          <w:cs/>
        </w:rPr>
        <w:t>7</w:t>
      </w:r>
    </w:p>
    <w:p w14:paraId="67D485C6" w14:textId="77777777" w:rsidR="0013649E" w:rsidRPr="00291629" w:rsidRDefault="00C654C2" w:rsidP="00DC2746">
      <w:pPr>
        <w:pStyle w:val="Default"/>
        <w:jc w:val="center"/>
        <w:rPr>
          <w:rFonts w:ascii="TH NiramitIT๙" w:hAnsi="TH NiramitIT๙" w:cs="TH NiramitIT๙"/>
          <w:color w:val="C00000"/>
          <w:sz w:val="40"/>
          <w:szCs w:val="40"/>
        </w:rPr>
      </w:pPr>
      <w:r>
        <w:rPr>
          <w:rFonts w:ascii="TH NiramitIT๙" w:hAnsi="TH NiramitIT๙" w:cs="TH NiramitIT๙"/>
          <w:color w:val="C00000"/>
          <w:sz w:val="40"/>
          <w:szCs w:val="40"/>
        </w:rPr>
        <w:t>www</w:t>
      </w:r>
      <w:r>
        <w:rPr>
          <w:rFonts w:ascii="TH NiramitIT๙" w:hAnsi="TH NiramitIT๙" w:cs="TH NiramitIT๙"/>
          <w:color w:val="C00000"/>
          <w:sz w:val="40"/>
          <w:szCs w:val="40"/>
          <w:cs/>
        </w:rPr>
        <w:t>.</w:t>
      </w:r>
      <w:proofErr w:type="spellStart"/>
      <w:r>
        <w:rPr>
          <w:rFonts w:ascii="TH NiramitIT๙" w:hAnsi="TH NiramitIT๙" w:cs="TH NiramitIT๙"/>
          <w:color w:val="C00000"/>
          <w:sz w:val="40"/>
          <w:szCs w:val="40"/>
        </w:rPr>
        <w:t>nongbuaban</w:t>
      </w:r>
      <w:proofErr w:type="spellEnd"/>
      <w:r w:rsidR="0013649E" w:rsidRPr="00291629">
        <w:rPr>
          <w:rFonts w:ascii="TH NiramitIT๙" w:hAnsi="TH NiramitIT๙" w:cs="TH NiramitIT๙"/>
          <w:color w:val="C00000"/>
          <w:sz w:val="40"/>
          <w:szCs w:val="40"/>
          <w:cs/>
        </w:rPr>
        <w:t>.</w:t>
      </w:r>
      <w:r w:rsidR="0013649E" w:rsidRPr="00291629">
        <w:rPr>
          <w:rFonts w:ascii="TH NiramitIT๙" w:hAnsi="TH NiramitIT๙" w:cs="TH NiramitIT๙"/>
          <w:color w:val="C00000"/>
          <w:sz w:val="40"/>
          <w:szCs w:val="40"/>
        </w:rPr>
        <w:t>go</w:t>
      </w:r>
      <w:r w:rsidR="0013649E" w:rsidRPr="00291629">
        <w:rPr>
          <w:rFonts w:ascii="TH NiramitIT๙" w:hAnsi="TH NiramitIT๙" w:cs="TH NiramitIT๙"/>
          <w:color w:val="C00000"/>
          <w:sz w:val="40"/>
          <w:szCs w:val="40"/>
          <w:cs/>
        </w:rPr>
        <w:t>.</w:t>
      </w:r>
      <w:proofErr w:type="spellStart"/>
      <w:r w:rsidR="0013649E" w:rsidRPr="00291629">
        <w:rPr>
          <w:rFonts w:ascii="TH NiramitIT๙" w:hAnsi="TH NiramitIT๙" w:cs="TH NiramitIT๙"/>
          <w:color w:val="C00000"/>
          <w:sz w:val="40"/>
          <w:szCs w:val="40"/>
        </w:rPr>
        <w:t>th</w:t>
      </w:r>
      <w:proofErr w:type="spellEnd"/>
    </w:p>
    <w:p w14:paraId="5F1CDF62" w14:textId="77777777" w:rsidR="00260A5E" w:rsidRDefault="00260A5E" w:rsidP="0013649E">
      <w:pPr>
        <w:pStyle w:val="Default"/>
        <w:rPr>
          <w:rFonts w:ascii="TH NiramitIT๙" w:hAnsi="TH NiramitIT๙" w:cs="TH NiramitIT๙"/>
          <w:color w:val="FF0000"/>
          <w:sz w:val="28"/>
          <w:szCs w:val="28"/>
        </w:rPr>
      </w:pPr>
      <w:r w:rsidRPr="00765653">
        <w:rPr>
          <w:rFonts w:ascii="TH NiramitIT๙" w:hAnsi="TH NiramitIT๙" w:cs="TH NiramitIT๙"/>
          <w:color w:val="FF0000"/>
          <w:sz w:val="28"/>
          <w:szCs w:val="28"/>
          <w:cs/>
        </w:rPr>
        <w:t>**************************************************************************************************</w:t>
      </w:r>
    </w:p>
    <w:p w14:paraId="71B2A65D" w14:textId="77777777" w:rsidR="00C005F1" w:rsidRPr="005330B3" w:rsidRDefault="005330B3" w:rsidP="005330B3">
      <w:pPr>
        <w:pStyle w:val="Default"/>
        <w:jc w:val="center"/>
        <w:rPr>
          <w:rFonts w:ascii="TH NiramitIT๙" w:hAnsi="TH NiramitIT๙" w:cs="TH NiramitIT๙"/>
          <w:b/>
          <w:bCs/>
          <w:color w:val="auto"/>
          <w:sz w:val="36"/>
          <w:szCs w:val="36"/>
        </w:rPr>
      </w:pPr>
      <w:r w:rsidRPr="005330B3">
        <w:rPr>
          <w:rFonts w:ascii="TH NiramitIT๙" w:hAnsi="TH NiramitIT๙" w:cs="TH NiramitIT๙" w:hint="cs"/>
          <w:b/>
          <w:bCs/>
          <w:color w:val="auto"/>
          <w:sz w:val="36"/>
          <w:szCs w:val="36"/>
          <w:cs/>
        </w:rPr>
        <w:t>ประชาสัมพันธ์ภาษีที่ดินและสิ่งปลูกสร้าง</w:t>
      </w:r>
    </w:p>
    <w:p w14:paraId="752E5CC3" w14:textId="77777777" w:rsidR="000E7681" w:rsidRDefault="000E7681" w:rsidP="0013649E">
      <w:pPr>
        <w:pStyle w:val="Default"/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FF0000"/>
          <w:sz w:val="28"/>
          <w:szCs w:val="28"/>
          <w:cs/>
        </w:rPr>
        <w:t xml:space="preserve">              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u w:val="single"/>
          <w:cs/>
        </w:rPr>
        <w:t>ภาษีที่ดินและสิ่งปลูกสร้าง</w:t>
      </w:r>
      <w:r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หมายถึง  เทศบาล  อบต.  กทม.  เมืองพัทยา และ อปท. อื่น ๆ ที่มีกฎหมายจัดตั้ง  ยกเว้น  อบจ.  อปท. มีอำนาจจัดเก็บภาษี จากที่ดินและสิ่งปลูกสร้างที่อยู่ในเขต ทรัพย์สินที่ต้องเสียภาษี (พื้นที่ดิน  พื้นที่ที่เป็นภูเขา และพื้นที่มีน้ำ) สิ่งปลูกสร้าง (โรงเรือน อาคาร ตึก หรือสิ่งปลูกสร้างอย่างอื่นที่บุคคลอาจเข้าอยู่อาศัยหรือใช้สอยได้ หรือใช้เป็นที่เก็บสินค้าหรือประกอบการอุตสาหกรรมหรือพาณิชกรรม และ ห้องชุดหรือแพ ที่ใช้อยู่อาศัยหรือมีไว้เพื่อหาผลประโยชน์  ห้องชุด (ห้องชุดที่ได้ออกหนังสือแสดงกรรมสิทธิ์ห้องชุดแล้ว เช่น คอนโด/อาคารชุด) องค์กรปกครองส่วนท้องถิ่น ภ</w:t>
      </w:r>
      <w:r w:rsidR="00271A26">
        <w:rPr>
          <w:rFonts w:ascii="TH NiramitIT๙" w:hAnsi="TH NiramitIT๙" w:cs="TH NiramitIT๙" w:hint="cs"/>
          <w:color w:val="auto"/>
          <w:sz w:val="32"/>
          <w:szCs w:val="32"/>
          <w:cs/>
        </w:rPr>
        <w:t>าษี</w:t>
      </w: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ที่จัดเก็บได้ให้เป็นรายได้ของ อปท. และกำหนดให้ยกเลิกกฎหมายที่เกี่ยวข้องดังนี้  </w:t>
      </w:r>
      <w:r w:rsidR="00271A26"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พรบ. ภาษีโรงเรือนและที่ดิน  พรบ. </w:t>
      </w:r>
      <w:proofErr w:type="spellStart"/>
      <w:r w:rsidR="00271A26">
        <w:rPr>
          <w:rFonts w:ascii="TH NiramitIT๙" w:hAnsi="TH NiramitIT๙" w:cs="TH NiramitIT๙" w:hint="cs"/>
          <w:color w:val="auto"/>
          <w:sz w:val="32"/>
          <w:szCs w:val="32"/>
          <w:cs/>
        </w:rPr>
        <w:t>ภ๊า</w:t>
      </w:r>
      <w:proofErr w:type="spellEnd"/>
      <w:r w:rsidR="00271A26">
        <w:rPr>
          <w:rFonts w:ascii="TH NiramitIT๙" w:hAnsi="TH NiramitIT๙" w:cs="TH NiramitIT๙" w:hint="cs"/>
          <w:color w:val="auto"/>
          <w:sz w:val="32"/>
          <w:szCs w:val="32"/>
          <w:cs/>
        </w:rPr>
        <w:t>บำรุงท้องที่</w:t>
      </w:r>
    </w:p>
    <w:p w14:paraId="0EA9A80B" w14:textId="77777777" w:rsidR="00271A26" w:rsidRDefault="00271A26" w:rsidP="0013649E">
      <w:pPr>
        <w:pStyle w:val="Default"/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           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single"/>
          <w:cs/>
        </w:rPr>
        <w:t>ผู้มีหน้าที่เสียภาษีที่ดินและสิ่งปลูกสร้าง</w:t>
      </w:r>
    </w:p>
    <w:p w14:paraId="1DA06392" w14:textId="77777777" w:rsidR="00271A26" w:rsidRDefault="00271A26" w:rsidP="00271A26">
      <w:pPr>
        <w:pStyle w:val="Default"/>
        <w:numPr>
          <w:ilvl w:val="0"/>
          <w:numId w:val="1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ผู้เป็นเจ้าของที่ดินหรือสิ่งปลูกสร้าง</w:t>
      </w:r>
    </w:p>
    <w:p w14:paraId="2D18AD02" w14:textId="77777777" w:rsidR="00271A26" w:rsidRDefault="00271A26" w:rsidP="00271A26">
      <w:pPr>
        <w:pStyle w:val="Default"/>
        <w:numPr>
          <w:ilvl w:val="0"/>
          <w:numId w:val="1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ผู้ครอบครองหรือทำประโยชน์ในที่ดินหรือสิ่งปลูกสร้างอันเป็นทรัพย์สินของรัฐ</w:t>
      </w:r>
    </w:p>
    <w:p w14:paraId="26B1FED1" w14:textId="77777777" w:rsidR="00271A26" w:rsidRDefault="00271A26" w:rsidP="00271A26">
      <w:pPr>
        <w:pStyle w:val="Default"/>
        <w:ind w:left="920"/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color w:val="0070C0"/>
          <w:sz w:val="32"/>
          <w:szCs w:val="32"/>
          <w:u w:val="single"/>
          <w:cs/>
        </w:rPr>
        <w:t>ระยะเวลาการยื่นแบบและชำระภาษี</w:t>
      </w:r>
    </w:p>
    <w:p w14:paraId="158970A5" w14:textId="3C084632" w:rsidR="00271A26" w:rsidRDefault="00271A26" w:rsidP="00271A26">
      <w:pPr>
        <w:pStyle w:val="Default"/>
        <w:numPr>
          <w:ilvl w:val="0"/>
          <w:numId w:val="2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องค์การบริหารส่วนตำบลแจ้งประเมินภายในเดือน  กุมภาพันธ์</w:t>
      </w:r>
      <w:r w:rsidR="00326D1E">
        <w:rPr>
          <w:rFonts w:ascii="TH NiramitIT๙" w:hAnsi="TH NiramitIT๙" w:cs="TH NiramitIT๙"/>
          <w:color w:val="auto"/>
          <w:sz w:val="32"/>
          <w:szCs w:val="32"/>
        </w:rPr>
        <w:t xml:space="preserve"> </w:t>
      </w:r>
      <w:r w:rsidR="00326D1E">
        <w:rPr>
          <w:rFonts w:ascii="TH NiramitIT๙" w:hAnsi="TH NiramitIT๙" w:cs="TH NiramitIT๙" w:hint="cs"/>
          <w:color w:val="auto"/>
          <w:sz w:val="32"/>
          <w:szCs w:val="32"/>
          <w:cs/>
        </w:rPr>
        <w:t>ขยายเป็น เมษายน</w:t>
      </w:r>
      <w:r w:rsidR="00326D1E">
        <w:rPr>
          <w:rFonts w:ascii="TH NiramitIT๙" w:hAnsi="TH NiramitIT๙" w:cs="TH NiramitIT๙"/>
          <w:color w:val="auto"/>
          <w:sz w:val="32"/>
          <w:szCs w:val="32"/>
        </w:rPr>
        <w:t xml:space="preserve">  2567</w:t>
      </w:r>
    </w:p>
    <w:p w14:paraId="54B31FD0" w14:textId="32A0F901" w:rsidR="00271A26" w:rsidRDefault="00271A26" w:rsidP="00271A26">
      <w:pPr>
        <w:pStyle w:val="Default"/>
        <w:numPr>
          <w:ilvl w:val="0"/>
          <w:numId w:val="2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ผู้เสียภาษีชำระภาษีภายในเดือน  เมษายน</w:t>
      </w:r>
      <w:r w:rsidR="00326D1E">
        <w:rPr>
          <w:rFonts w:ascii="TH NiramitIT๙" w:hAnsi="TH NiramitIT๙" w:cs="TH NiramitIT๙"/>
          <w:color w:val="auto"/>
          <w:sz w:val="32"/>
          <w:szCs w:val="32"/>
        </w:rPr>
        <w:t xml:space="preserve">  </w:t>
      </w:r>
      <w:r w:rsidR="00326D1E">
        <w:rPr>
          <w:rFonts w:ascii="TH NiramitIT๙" w:hAnsi="TH NiramitIT๙" w:cs="TH NiramitIT๙" w:hint="cs"/>
          <w:color w:val="auto"/>
          <w:sz w:val="32"/>
          <w:szCs w:val="32"/>
          <w:cs/>
        </w:rPr>
        <w:t>ขยายเป็น มิถุนายน  2567</w:t>
      </w:r>
    </w:p>
    <w:p w14:paraId="76D85F67" w14:textId="77777777" w:rsidR="00271A26" w:rsidRDefault="00271A26" w:rsidP="00271A26">
      <w:pPr>
        <w:pStyle w:val="Default"/>
        <w:numPr>
          <w:ilvl w:val="0"/>
          <w:numId w:val="2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ไม่ชำระภาษีภายในเดือนเมษายน  (ต้องเสียเงินเพื่อร้อยละ 1 ต่อเดือน)</w:t>
      </w:r>
    </w:p>
    <w:p w14:paraId="65D0E163" w14:textId="29C71A1D" w:rsidR="00271A26" w:rsidRDefault="00271A26" w:rsidP="00271A26">
      <w:pPr>
        <w:pStyle w:val="Default"/>
        <w:numPr>
          <w:ilvl w:val="0"/>
          <w:numId w:val="2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อปท.มีหนังสือแจ้งเตือนภายในเดือน พ.ค. </w:t>
      </w:r>
      <w:r w:rsidR="00326D1E">
        <w:rPr>
          <w:rFonts w:ascii="TH NiramitIT๙" w:hAnsi="TH NiramitIT๙" w:cs="TH NiramitIT๙" w:hint="cs"/>
          <w:color w:val="auto"/>
          <w:sz w:val="32"/>
          <w:szCs w:val="32"/>
          <w:cs/>
        </w:rPr>
        <w:t>ขยายเป็น กรกฎาคม 2567</w:t>
      </w: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 ระยะเวลาในหนังสือแจ้งเตือนไม่น้อยกว่า 15  วัน</w:t>
      </w:r>
    </w:p>
    <w:p w14:paraId="19636D42" w14:textId="5AA48D33" w:rsidR="00271A26" w:rsidRDefault="00271A26" w:rsidP="00271A26">
      <w:pPr>
        <w:pStyle w:val="Default"/>
        <w:ind w:left="1280"/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(ชำระภาษีหลังเดือน เม.ย. </w:t>
      </w:r>
      <w:r w:rsidR="00326D1E"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ขายายเป็น กรกฎาคม 2567 </w:t>
      </w: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แต่ก่อนมีหนังสือแจ้งเตือน เสียเบี้ยปรับเพิ่มอีกร้อยละ10)</w:t>
      </w:r>
    </w:p>
    <w:p w14:paraId="16632BBC" w14:textId="77777777" w:rsidR="005330B3" w:rsidRDefault="00271A26" w:rsidP="00271A26">
      <w:pPr>
        <w:pStyle w:val="Default"/>
        <w:numPr>
          <w:ilvl w:val="0"/>
          <w:numId w:val="2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ผู้เสียภ</w:t>
      </w:r>
      <w:r w:rsidR="005330B3">
        <w:rPr>
          <w:rFonts w:ascii="TH NiramitIT๙" w:hAnsi="TH NiramitIT๙" w:cs="TH NiramitIT๙" w:hint="cs"/>
          <w:color w:val="auto"/>
          <w:sz w:val="32"/>
          <w:szCs w:val="32"/>
          <w:cs/>
        </w:rPr>
        <w:t>าษี</w:t>
      </w: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ได้รับหนังสือแจ้งเตือน (ชำระภาษีภายในกำหนดของหนังสือแจ้งเตือน เสียเบี้ยปรับ</w:t>
      </w:r>
    </w:p>
    <w:p w14:paraId="75918BF5" w14:textId="77777777" w:rsidR="00271A26" w:rsidRDefault="00271A26" w:rsidP="005330B3">
      <w:pPr>
        <w:pStyle w:val="Default"/>
        <w:ind w:left="1280"/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ร้อยละ 20)</w:t>
      </w:r>
    </w:p>
    <w:p w14:paraId="6BB32CD6" w14:textId="77777777" w:rsidR="005330B3" w:rsidRDefault="005330B3" w:rsidP="005330B3">
      <w:pPr>
        <w:pStyle w:val="Default"/>
        <w:numPr>
          <w:ilvl w:val="0"/>
          <w:numId w:val="2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ครบกำหนด  15  วัน ไม่มาชำระภาษี เสียเบี้ยปรับร้อยละ 40 ของภาษีค้างชำระ </w:t>
      </w:r>
    </w:p>
    <w:p w14:paraId="53CC113E" w14:textId="7A0AAA1C" w:rsidR="005330B3" w:rsidRDefault="005330B3" w:rsidP="005330B3">
      <w:pPr>
        <w:pStyle w:val="Default"/>
        <w:numPr>
          <w:ilvl w:val="0"/>
          <w:numId w:val="2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แจ้งลูกหนี้ภาษีค้างชำระให้กับสำนักงานที่ดินภายในเดือน  มิถุนายน</w:t>
      </w:r>
      <w:r w:rsidR="00326D1E">
        <w:rPr>
          <w:rFonts w:ascii="TH NiramitIT๙" w:hAnsi="TH NiramitIT๙" w:cs="TH NiramitIT๙"/>
          <w:color w:val="auto"/>
          <w:sz w:val="32"/>
          <w:szCs w:val="32"/>
        </w:rPr>
        <w:t xml:space="preserve"> </w:t>
      </w:r>
      <w:r w:rsidR="00326D1E">
        <w:rPr>
          <w:rFonts w:ascii="TH NiramitIT๙" w:hAnsi="TH NiramitIT๙" w:cs="TH NiramitIT๙" w:hint="cs"/>
          <w:color w:val="auto"/>
          <w:sz w:val="32"/>
          <w:szCs w:val="32"/>
          <w:cs/>
        </w:rPr>
        <w:t>เป็น สิงหาคม 2567</w:t>
      </w:r>
    </w:p>
    <w:p w14:paraId="56BE48F8" w14:textId="20E66176" w:rsidR="005330B3" w:rsidRDefault="005330B3" w:rsidP="005330B3">
      <w:pPr>
        <w:pStyle w:val="Default"/>
        <w:numPr>
          <w:ilvl w:val="0"/>
          <w:numId w:val="2"/>
        </w:numPr>
        <w:rPr>
          <w:rFonts w:ascii="TH NiramitIT๙" w:hAnsi="TH NiramitIT๙" w:cs="TH NiramitIT๙"/>
          <w:color w:val="auto"/>
          <w:sz w:val="32"/>
          <w:szCs w:val="32"/>
        </w:rPr>
      </w:pPr>
      <w:r>
        <w:rPr>
          <w:rFonts w:ascii="TH NiramitIT๙" w:hAnsi="TH NiramitIT๙" w:cs="TH NiramitIT๙" w:hint="cs"/>
          <w:color w:val="auto"/>
          <w:sz w:val="32"/>
          <w:szCs w:val="32"/>
          <w:cs/>
        </w:rPr>
        <w:t>ยึด  อายัด เมื่อพ้นกำหนด  90  วัน นับแต่ได้รับหนังสือแจ้งเตือน</w:t>
      </w:r>
    </w:p>
    <w:p w14:paraId="4135AEC7" w14:textId="1DA6A217" w:rsidR="00125329" w:rsidRPr="00125329" w:rsidRDefault="00125329" w:rsidP="00125329">
      <w:pPr>
        <w:pStyle w:val="Default"/>
        <w:ind w:left="1280"/>
        <w:jc w:val="center"/>
        <w:rPr>
          <w:rFonts w:ascii="TH NiramitIT๙" w:hAnsi="TH NiramitIT๙" w:cs="TH NiramitIT๙"/>
          <w:b/>
          <w:bCs/>
          <w:color w:val="auto"/>
          <w:sz w:val="32"/>
          <w:szCs w:val="32"/>
        </w:rPr>
      </w:pPr>
      <w:r w:rsidRPr="00125329">
        <w:rPr>
          <w:rFonts w:ascii="TH NiramitIT๙" w:hAnsi="TH NiramitIT๙" w:cs="TH NiramitIT๙"/>
          <w:b/>
          <w:bCs/>
          <w:color w:val="auto"/>
          <w:sz w:val="32"/>
          <w:szCs w:val="32"/>
        </w:rPr>
        <w:lastRenderedPageBreak/>
        <w:t>-2-</w:t>
      </w:r>
    </w:p>
    <w:p w14:paraId="39E8C424" w14:textId="1ACBBCEB" w:rsidR="007B0674" w:rsidRPr="007776EB" w:rsidRDefault="005330B3" w:rsidP="00125329">
      <w:pPr>
        <w:pStyle w:val="Default"/>
        <w:jc w:val="center"/>
        <w:rPr>
          <w:rFonts w:ascii="TH NiramitIT๙" w:hAnsi="TH NiramitIT๙" w:cs="TH NiramitIT๙"/>
          <w:b/>
          <w:bCs/>
          <w:color w:val="FF0000"/>
          <w:sz w:val="40"/>
          <w:szCs w:val="40"/>
          <w:u w:val="single"/>
        </w:rPr>
      </w:pPr>
      <w:r w:rsidRPr="007776EB">
        <w:rPr>
          <w:rFonts w:ascii="TH NiramitIT๙" w:hAnsi="TH NiramitIT๙" w:cs="TH NiramitIT๙" w:hint="cs"/>
          <w:b/>
          <w:bCs/>
          <w:color w:val="FF0000"/>
          <w:sz w:val="40"/>
          <w:szCs w:val="40"/>
          <w:u w:val="single"/>
          <w:cs/>
        </w:rPr>
        <w:t>อัตราภาษีที่ดินและสิ่งปลูกสร้าง</w:t>
      </w:r>
    </w:p>
    <w:p w14:paraId="5ACBCD31" w14:textId="5AD22FFF" w:rsidR="00AD519A" w:rsidRDefault="007776EB" w:rsidP="00AD519A">
      <w:pPr>
        <w:pStyle w:val="Default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u w:val="single"/>
        </w:rPr>
      </w:pPr>
      <w:r>
        <w:rPr>
          <w:rFonts w:ascii="TH NiramitIT๙" w:hAnsi="TH NiramitIT๙" w:cs="TH NiramitIT๙"/>
          <w:b/>
          <w:bCs/>
          <w:noProof/>
          <w:color w:val="FF0000"/>
          <w:sz w:val="32"/>
          <w:szCs w:val="32"/>
          <w:u w:val="single"/>
        </w:rPr>
        <w:drawing>
          <wp:inline distT="0" distB="0" distL="0" distR="0" wp14:anchorId="627064B8" wp14:editId="6060123A">
            <wp:extent cx="4400087" cy="1798320"/>
            <wp:effectExtent l="0" t="0" r="63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38" cy="183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1731" w:rsidRPr="00245724">
        <w:rPr>
          <w:rFonts w:ascii="CS ChatThaiUI" w:eastAsia="Times New Roman" w:hAnsi="CS ChatThaiUI" w:cs="Times New Roman"/>
          <w:noProof/>
          <w:sz w:val="27"/>
          <w:szCs w:val="27"/>
        </w:rPr>
        <w:drawing>
          <wp:inline distT="0" distB="0" distL="0" distR="0" wp14:anchorId="1A577C1A" wp14:editId="0FF5D7C6">
            <wp:extent cx="3421380" cy="1596643"/>
            <wp:effectExtent l="0" t="0" r="7620" b="3810"/>
            <wp:docPr id="15" name="Picture 15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45" cy="161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2593" w14:textId="21D488CB" w:rsidR="00AD519A" w:rsidRDefault="00AD519A" w:rsidP="00125329">
      <w:pPr>
        <w:pStyle w:val="Default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  <w:u w:val="single"/>
          <w:cs/>
        </w:rPr>
      </w:pP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u w:val="single"/>
          <w:cs/>
        </w:rPr>
        <w:t>ระยะเวลาการดำเนินการจัดเก็บภาษีที่ดินและสิ่งปลูกสร้าง</w:t>
      </w:r>
    </w:p>
    <w:p w14:paraId="67969D92" w14:textId="667A9CF7" w:rsidR="00326D1E" w:rsidRDefault="00AD519A" w:rsidP="00AD519A">
      <w:pPr>
        <w:pStyle w:val="Default"/>
        <w:jc w:val="center"/>
        <w:rPr>
          <w:rFonts w:ascii="TH NiramitIT๙" w:hAnsi="TH NiramitIT๙" w:cs="TH NiramitIT๙"/>
          <w:b/>
          <w:bCs/>
          <w:color w:val="FF0000"/>
          <w:sz w:val="40"/>
          <w:szCs w:val="40"/>
        </w:rPr>
      </w:pPr>
      <w:r w:rsidRPr="00AD519A">
        <w:rPr>
          <w:rFonts w:ascii="TH NiramitIT๙" w:hAnsi="TH NiramitIT๙" w:cs="TH NiramitIT๙"/>
          <w:b/>
          <w:bCs/>
          <w:color w:val="FF0000"/>
          <w:sz w:val="40"/>
          <w:szCs w:val="40"/>
        </w:rPr>
        <w:drawing>
          <wp:inline distT="0" distB="0" distL="0" distR="0" wp14:anchorId="011FC588" wp14:editId="6EFC7753">
            <wp:extent cx="3491148" cy="50215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81" cy="503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4ACA4" w14:textId="50F69A58" w:rsidR="00125329" w:rsidRPr="00125329" w:rsidRDefault="00125329" w:rsidP="00AD519A">
      <w:pPr>
        <w:pStyle w:val="Default"/>
        <w:jc w:val="center"/>
        <w:rPr>
          <w:rFonts w:ascii="TH NiramitIT๙" w:hAnsi="TH NiramitIT๙" w:cs="TH NiramitIT๙"/>
          <w:b/>
          <w:bCs/>
          <w:color w:val="auto"/>
          <w:sz w:val="40"/>
          <w:szCs w:val="40"/>
        </w:rPr>
      </w:pPr>
      <w:r w:rsidRPr="00125329">
        <w:rPr>
          <w:rFonts w:ascii="TH NiramitIT๙" w:hAnsi="TH NiramitIT๙" w:cs="TH NiramitIT๙"/>
          <w:b/>
          <w:bCs/>
          <w:color w:val="auto"/>
          <w:sz w:val="40"/>
          <w:szCs w:val="40"/>
        </w:rPr>
        <w:lastRenderedPageBreak/>
        <w:t>-3-</w:t>
      </w:r>
    </w:p>
    <w:p w14:paraId="7AD9B5DF" w14:textId="71909C33" w:rsidR="00326D1E" w:rsidRDefault="00AD519A" w:rsidP="00670C54">
      <w:pPr>
        <w:pStyle w:val="Default"/>
        <w:jc w:val="center"/>
        <w:rPr>
          <w:rFonts w:ascii="TH NiramitIT๙" w:hAnsi="TH NiramitIT๙" w:cs="TH NiramitIT๙"/>
          <w:b/>
          <w:bCs/>
          <w:color w:val="FF0000"/>
          <w:sz w:val="40"/>
          <w:szCs w:val="40"/>
        </w:rPr>
      </w:pPr>
      <w:r w:rsidRPr="002E1731">
        <w:rPr>
          <w:noProof/>
        </w:rPr>
        <w:drawing>
          <wp:inline distT="0" distB="0" distL="0" distR="0" wp14:anchorId="53C5432B" wp14:editId="153C9915">
            <wp:extent cx="4777740" cy="179832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21" cy="180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B156" w14:textId="50C980FC" w:rsidR="008D45A2" w:rsidRPr="0073419A" w:rsidRDefault="00670C54" w:rsidP="00670C54">
      <w:pPr>
        <w:pStyle w:val="Default"/>
        <w:jc w:val="center"/>
        <w:rPr>
          <w:rFonts w:ascii="TH NiramitIT๙" w:hAnsi="TH NiramitIT๙" w:cs="TH NiramitIT๙"/>
          <w:b/>
          <w:bCs/>
          <w:color w:val="FF0000"/>
          <w:sz w:val="40"/>
          <w:szCs w:val="40"/>
        </w:rPr>
      </w:pPr>
      <w:r w:rsidRPr="0073419A">
        <w:rPr>
          <w:rFonts w:ascii="TH NiramitIT๙" w:hAnsi="TH NiramitIT๙" w:cs="TH NiramitIT๙"/>
          <w:b/>
          <w:bCs/>
          <w:color w:val="FF0000"/>
          <w:sz w:val="40"/>
          <w:szCs w:val="40"/>
          <w:cs/>
        </w:rPr>
        <w:t>บทกำาหนดโทษ</w:t>
      </w:r>
    </w:p>
    <w:p w14:paraId="7A830CDA" w14:textId="77777777" w:rsidR="003E4B68" w:rsidRDefault="00670C54" w:rsidP="0013649E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670C54">
        <w:rPr>
          <w:rFonts w:ascii="TH NiramitIT๙" w:hAnsi="TH NiramitIT๙" w:cs="TH NiramitIT๙"/>
          <w:sz w:val="32"/>
          <w:szCs w:val="32"/>
        </w:rPr>
        <w:t xml:space="preserve"> (1) </w:t>
      </w:r>
      <w:r w:rsidRPr="00670C54">
        <w:rPr>
          <w:rFonts w:ascii="TH NiramitIT๙" w:hAnsi="TH NiramitIT๙" w:cs="TH NiramitIT๙"/>
          <w:sz w:val="32"/>
          <w:szCs w:val="32"/>
          <w:cs/>
        </w:rPr>
        <w:t>ผู้ใดขัดขวางการปฏิบัติหน้าที่ของพนักงานสำรวจตามมาตรา ๒๘ หรือมาตรา ๒๙ หรือของ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ผู้บริหารท้องถิ่นหรือเจ้าหน้าที่ซึ่งผู้บริหารท้องถิ่นมอบหมายตามมาตรา ๖๓ (๓) หรือ (๔) ต้องระวางโทษจ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าคุก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ไม่เกินหกเดือน หรือปรับไม่เกินหนึ่งหมื่นบาท หรือทั้งจ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ทั้งปรับ</w:t>
      </w:r>
    </w:p>
    <w:p w14:paraId="1090F485" w14:textId="77777777" w:rsidR="003E4B68" w:rsidRDefault="00670C54" w:rsidP="0013649E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670C54">
        <w:rPr>
          <w:rFonts w:ascii="TH NiramitIT๙" w:hAnsi="TH NiramitIT๙" w:cs="TH NiramitIT๙"/>
          <w:sz w:val="32"/>
          <w:szCs w:val="32"/>
        </w:rPr>
        <w:t xml:space="preserve"> (2) </w:t>
      </w:r>
      <w:r w:rsidRPr="00670C54">
        <w:rPr>
          <w:rFonts w:ascii="TH NiramitIT๙" w:hAnsi="TH NiramitIT๙" w:cs="TH NiramitIT๙"/>
          <w:sz w:val="32"/>
          <w:szCs w:val="32"/>
          <w:cs/>
        </w:rPr>
        <w:t>ผู้ใดไม่ปฏิบัติตามหนังสือเรียกของผู้บริหารท้องถิ่น ตามมาตรา ๒๙ หรือของพนักงานประเมินตาม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มาตรา ๔๕ หรือหนังสือเรียกหรือค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าสั่งของผู้บริหารท้องถิ่นหรือเจ้าหน้าที่ซึ่งผู้บริหารท้องถิ่นมอบหมายตาม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มาตรา ๖๓ (๑) หรือ (๒) ต้องระวางโทษปรับไม่เกินสองพันบาท</w:t>
      </w:r>
    </w:p>
    <w:p w14:paraId="24014665" w14:textId="77777777" w:rsidR="003E4B68" w:rsidRDefault="00670C54" w:rsidP="0013649E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670C54">
        <w:rPr>
          <w:rFonts w:ascii="TH NiramitIT๙" w:hAnsi="TH NiramitIT๙" w:cs="TH NiramitIT๙"/>
          <w:sz w:val="32"/>
          <w:szCs w:val="32"/>
        </w:rPr>
        <w:t xml:space="preserve"> (3) </w:t>
      </w:r>
      <w:r w:rsidRPr="00670C54">
        <w:rPr>
          <w:rFonts w:ascii="TH NiramitIT๙" w:hAnsi="TH NiramitIT๙" w:cs="TH NiramitIT๙"/>
          <w:sz w:val="32"/>
          <w:szCs w:val="32"/>
          <w:cs/>
        </w:rPr>
        <w:t>ผู้ใดไม่แจ้งการเปลี่ยนแปลงการใช้ประโยชน์ที่ดิ</w:t>
      </w:r>
      <w:r w:rsidR="003E4B68">
        <w:rPr>
          <w:rFonts w:ascii="TH NiramitIT๙" w:hAnsi="TH NiramitIT๙" w:cs="TH NiramitIT๙"/>
          <w:sz w:val="32"/>
          <w:szCs w:val="32"/>
          <w:cs/>
        </w:rPr>
        <w:t>นหรือสิ่งปลูกสร้างตามที่กำ</w:t>
      </w:r>
      <w:r w:rsidRPr="00670C54">
        <w:rPr>
          <w:rFonts w:ascii="TH NiramitIT๙" w:hAnsi="TH NiramitIT๙" w:cs="TH NiramitIT๙"/>
          <w:sz w:val="32"/>
          <w:szCs w:val="32"/>
          <w:cs/>
        </w:rPr>
        <w:t>หนดไว้ในมาตรา ๓๓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ต้องระวางโทษปรับไม่เกินหนึ่งหมื่นบาท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5FF64D62" w14:textId="77777777" w:rsidR="003E4B68" w:rsidRDefault="00670C54" w:rsidP="0013649E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670C54">
        <w:rPr>
          <w:rFonts w:ascii="TH NiramitIT๙" w:hAnsi="TH NiramitIT๙" w:cs="TH NiramitIT๙"/>
          <w:sz w:val="32"/>
          <w:szCs w:val="32"/>
        </w:rPr>
        <w:t xml:space="preserve">(4) </w:t>
      </w:r>
      <w:r w:rsidRPr="00670C54">
        <w:rPr>
          <w:rFonts w:ascii="TH NiramitIT๙" w:hAnsi="TH NiramitIT๙" w:cs="TH NiramitIT๙"/>
          <w:sz w:val="32"/>
          <w:szCs w:val="32"/>
          <w:cs/>
        </w:rPr>
        <w:t>ผู้ใดขัดขวางหรือไม่ปฏิบัติตามค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สั่งของผู้บริหารท้องถิ่นตามมาตรา ๖๒ หรือท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ลาย ย้ายไปเสีย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ซ่อนเร้น หรือโอนไปให้แก่บุคคลอื่นซึ่งทรัพย์สินที่ผู้บริหารท้องถิ่นมีค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สั่งให้ยึดหรืออายัด ต้องระวางโทษจ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คุก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ไม่เกินหนึ่งปี หรือปรับไม่เกินสองหมื่นบาท หรือทั้งจ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ทั้งปรับ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07038764" w14:textId="77777777" w:rsidR="003E4B68" w:rsidRDefault="00670C54" w:rsidP="0013649E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670C54">
        <w:rPr>
          <w:rFonts w:ascii="TH NiramitIT๙" w:hAnsi="TH NiramitIT๙" w:cs="TH NiramitIT๙"/>
          <w:sz w:val="32"/>
          <w:szCs w:val="32"/>
        </w:rPr>
        <w:t xml:space="preserve">(5) </w:t>
      </w:r>
      <w:r w:rsidRPr="00670C54">
        <w:rPr>
          <w:rFonts w:ascii="TH NiramitIT๙" w:hAnsi="TH NiramitIT๙" w:cs="TH NiramitIT๙"/>
          <w:sz w:val="32"/>
          <w:szCs w:val="32"/>
          <w:cs/>
        </w:rPr>
        <w:t>ผู้ใดไม่ปฏิบัติตามหนังสือเรียกของคณะกรรมการพิจารณาอุทธรณ์การประเมินภาษีตามมาตรา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๘๐ ต้องระวางโทษปรับไม่เกินสองพันบาท</w:t>
      </w:r>
    </w:p>
    <w:p w14:paraId="2D6DB230" w14:textId="77777777" w:rsidR="003E4B68" w:rsidRDefault="00670C54" w:rsidP="0013649E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670C54">
        <w:rPr>
          <w:rFonts w:ascii="TH NiramitIT๙" w:hAnsi="TH NiramitIT๙" w:cs="TH NiramitIT๙"/>
          <w:sz w:val="32"/>
          <w:szCs w:val="32"/>
        </w:rPr>
        <w:t xml:space="preserve"> (6) </w:t>
      </w:r>
      <w:r w:rsidRPr="00670C54">
        <w:rPr>
          <w:rFonts w:ascii="TH NiramitIT๙" w:hAnsi="TH NiramitIT๙" w:cs="TH NiramitIT๙"/>
          <w:sz w:val="32"/>
          <w:szCs w:val="32"/>
          <w:cs/>
        </w:rPr>
        <w:t>ผู้ใดแจ้งข้อความอันเป็นเท็จหรือน าพยานหลักฐานอันเป็นเท็จมาแสดงเพื่อหลีกเลี่ยงการเสียภาษี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="003E4B68">
        <w:rPr>
          <w:rFonts w:ascii="TH NiramitIT๙" w:hAnsi="TH NiramitIT๙" w:cs="TH NiramitIT๙"/>
          <w:sz w:val="32"/>
          <w:szCs w:val="32"/>
          <w:cs/>
        </w:rPr>
        <w:t>ต้องระวางโทษจำ</w:t>
      </w:r>
      <w:r w:rsidRPr="00670C54">
        <w:rPr>
          <w:rFonts w:ascii="TH NiramitIT๙" w:hAnsi="TH NiramitIT๙" w:cs="TH NiramitIT๙"/>
          <w:sz w:val="32"/>
          <w:szCs w:val="32"/>
          <w:cs/>
        </w:rPr>
        <w:t>คุกไม่เกินสองปี หรือปรับไม่เกินสี่หมื่นบาท หรือทั้งจ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ทั้งปรับ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6459B161" w14:textId="77777777" w:rsidR="003E4B68" w:rsidRDefault="00670C54" w:rsidP="0013649E">
      <w:pPr>
        <w:pStyle w:val="Default"/>
        <w:rPr>
          <w:rFonts w:ascii="TH NiramitIT๙" w:hAnsi="TH NiramitIT๙" w:cs="TH NiramitIT๙"/>
          <w:sz w:val="32"/>
          <w:szCs w:val="32"/>
        </w:rPr>
      </w:pPr>
      <w:r w:rsidRPr="00670C54">
        <w:rPr>
          <w:rFonts w:ascii="TH NiramitIT๙" w:hAnsi="TH NiramitIT๙" w:cs="TH NiramitIT๙"/>
          <w:sz w:val="32"/>
          <w:szCs w:val="32"/>
        </w:rPr>
        <w:t xml:space="preserve">(7) </w:t>
      </w:r>
      <w:r w:rsidR="003E4B68">
        <w:rPr>
          <w:rFonts w:ascii="TH NiramitIT๙" w:hAnsi="TH NiramitIT๙" w:cs="TH NiramitIT๙"/>
          <w:sz w:val="32"/>
          <w:szCs w:val="32"/>
          <w:cs/>
        </w:rPr>
        <w:t>ในกรณีที่ผู้กระท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ความผิดเป็นนิติบุคคล ถ้าการกระท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ความผิดของนิติบุคคลนั้นเกิดจากการสั่ง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การหรือการกระท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ของกรรมการ หรือผู้จัดการ หรือบุคคลใดซึ่งรับผิดชอบในการด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เนินงานของนิติบุคคลนั้น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หรือในกรณีที่บุคคลดังกล</w:t>
      </w:r>
      <w:r w:rsidR="003E4B68">
        <w:rPr>
          <w:rFonts w:ascii="TH NiramitIT๙" w:hAnsi="TH NiramitIT๙" w:cs="TH NiramitIT๙"/>
          <w:sz w:val="32"/>
          <w:szCs w:val="32"/>
          <w:cs/>
        </w:rPr>
        <w:t>่าวมีหน้าที่ต้องสั่งการหรือกระท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การและละเว้นไม่สั่งการหรือไม่กระท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การจนเป็น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="003E4B68">
        <w:rPr>
          <w:rFonts w:ascii="TH NiramitIT๙" w:hAnsi="TH NiramitIT๙" w:cs="TH NiramitIT๙"/>
          <w:sz w:val="32"/>
          <w:szCs w:val="32"/>
          <w:cs/>
        </w:rPr>
        <w:t>เหตุให้นิติบุคคลนั้นกระท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ความผิด ผู้นั้นต้อง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รับโทษตามที่บัญญัติไว้ส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หรับความผิดนั้น ๆ ด้วย</w:t>
      </w:r>
    </w:p>
    <w:p w14:paraId="5FF6BD30" w14:textId="151B5412" w:rsidR="007B0674" w:rsidRDefault="00670C54" w:rsidP="0013649E">
      <w:pPr>
        <w:pStyle w:val="Default"/>
        <w:rPr>
          <w:rFonts w:ascii="TH NiramitIT๙" w:hAnsi="TH NiramitIT๙" w:cs="TH NiramitIT๙"/>
          <w:color w:val="FF0000"/>
          <w:sz w:val="28"/>
          <w:szCs w:val="28"/>
        </w:rPr>
      </w:pPr>
      <w:r w:rsidRPr="00670C54">
        <w:rPr>
          <w:rFonts w:ascii="TH NiramitIT๙" w:hAnsi="TH NiramitIT๙" w:cs="TH NiramitIT๙"/>
          <w:sz w:val="32"/>
          <w:szCs w:val="32"/>
        </w:rPr>
        <w:t xml:space="preserve"> (8) </w:t>
      </w:r>
      <w:r w:rsidRPr="00670C54">
        <w:rPr>
          <w:rFonts w:ascii="TH NiramitIT๙" w:hAnsi="TH NiramitIT๙" w:cs="TH NiramitIT๙"/>
          <w:sz w:val="32"/>
          <w:szCs w:val="32"/>
          <w:cs/>
        </w:rPr>
        <w:t>ความผิดตามมาตรา ๘๓ มาตรา ๘๔ มาตรา ๘๕ หรือมาตรา ๘๗ ให้ผู้บริหารท้องถิ่นหรือผู้ซึ่ง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ผู้บริหารท้องถิ่นมอบหมายมีอ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นาจเปรียบเทียบได้เมื่อผู้กระท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3E4B68">
        <w:rPr>
          <w:rFonts w:ascii="TH NiramitIT๙" w:hAnsi="TH NiramitIT๙" w:cs="TH NiramitIT๙"/>
          <w:sz w:val="32"/>
          <w:szCs w:val="32"/>
          <w:cs/>
        </w:rPr>
        <w:t>ผิดได้ช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ระเงินค่าปรับตามจ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นวนที่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เปรียบเทียบภายในสามสิบวัน ให้ถือว่าคดีเลิกกันตามบทบัญญัติแห่งประมวลกฎหมายวิธีพิจารณาความอาญา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ถ้าผู้กระท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ผิดไม่ยินยอมตามที่เปรียบเทียบ หรือเมื่อยินยอมแล้วไม่ช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ระเงินค่าปรับภายในระยะเวลาที่ก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หนด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ให้ด</w:t>
      </w:r>
      <w:r w:rsidR="003E4B68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70C54">
        <w:rPr>
          <w:rFonts w:ascii="TH NiramitIT๙" w:hAnsi="TH NiramitIT๙" w:cs="TH NiramitIT๙"/>
          <w:sz w:val="32"/>
          <w:szCs w:val="32"/>
          <w:cs/>
        </w:rPr>
        <w:t>เนินคดีต่อไปเงินค่าปรับที่ได้จากการเปรียบเทียบตามพระราชบัญญัตินี้เกิดขึ้นในเขตองค์กรปกครองส่วน</w:t>
      </w:r>
      <w:r w:rsidRPr="00670C54">
        <w:rPr>
          <w:rFonts w:ascii="TH NiramitIT๙" w:hAnsi="TH NiramitIT๙" w:cs="TH NiramitIT๙"/>
          <w:sz w:val="32"/>
          <w:szCs w:val="32"/>
        </w:rPr>
        <w:t xml:space="preserve"> </w:t>
      </w:r>
      <w:r w:rsidRPr="00670C54">
        <w:rPr>
          <w:rFonts w:ascii="TH NiramitIT๙" w:hAnsi="TH NiramitIT๙" w:cs="TH NiramitIT๙"/>
          <w:sz w:val="32"/>
          <w:szCs w:val="32"/>
          <w:cs/>
        </w:rPr>
        <w:t>ท้องถิ่นใด ให้ตกเป็นรายได้ขององค์กรปกครองส่วนท้องถิ่นนั้น</w:t>
      </w:r>
      <w:r w:rsidR="000C3A53"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</w:p>
    <w:p w14:paraId="54750211" w14:textId="27DD239D" w:rsidR="00125329" w:rsidRDefault="00125329" w:rsidP="0013649E">
      <w:pPr>
        <w:pStyle w:val="Default"/>
        <w:rPr>
          <w:rFonts w:ascii="TH NiramitIT๙" w:hAnsi="TH NiramitIT๙" w:cs="TH NiramitIT๙"/>
          <w:color w:val="FF0000"/>
          <w:sz w:val="28"/>
          <w:szCs w:val="28"/>
        </w:rPr>
      </w:pPr>
    </w:p>
    <w:p w14:paraId="69AC04EA" w14:textId="656E92A0" w:rsidR="00125329" w:rsidRPr="00125329" w:rsidRDefault="00125329" w:rsidP="00125329">
      <w:pPr>
        <w:pStyle w:val="Default"/>
        <w:jc w:val="center"/>
        <w:rPr>
          <w:rFonts w:ascii="TH NiramitIT๙" w:hAnsi="TH NiramitIT๙" w:cs="TH NiramitIT๙"/>
          <w:b/>
          <w:bCs/>
          <w:color w:val="auto"/>
          <w:sz w:val="32"/>
          <w:szCs w:val="32"/>
        </w:rPr>
      </w:pPr>
      <w:r w:rsidRPr="00125329">
        <w:rPr>
          <w:rFonts w:ascii="TH NiramitIT๙" w:hAnsi="TH NiramitIT๙" w:cs="TH NiramitIT๙"/>
          <w:b/>
          <w:bCs/>
          <w:color w:val="auto"/>
          <w:sz w:val="32"/>
          <w:szCs w:val="32"/>
        </w:rPr>
        <w:lastRenderedPageBreak/>
        <w:t>-4-</w:t>
      </w:r>
    </w:p>
    <w:p w14:paraId="101D056A" w14:textId="77777777" w:rsidR="00125329" w:rsidRDefault="00125329" w:rsidP="0013649E">
      <w:pPr>
        <w:pStyle w:val="Default"/>
        <w:rPr>
          <w:rFonts w:ascii="TH NiramitIT๙" w:hAnsi="TH NiramitIT๙" w:cs="TH NiramitIT๙"/>
          <w:color w:val="FF0000"/>
          <w:sz w:val="28"/>
          <w:szCs w:val="28"/>
        </w:rPr>
      </w:pPr>
    </w:p>
    <w:p w14:paraId="17C4CA4F" w14:textId="77777777" w:rsidR="0045198B" w:rsidRPr="00C41693" w:rsidRDefault="0045198B" w:rsidP="0013649E">
      <w:pPr>
        <w:pStyle w:val="Default"/>
        <w:rPr>
          <w:rFonts w:ascii="TH NiramitIT๙" w:hAnsi="TH NiramitIT๙" w:cs="TH NiramitIT๙"/>
          <w:color w:val="auto"/>
          <w:sz w:val="32"/>
          <w:szCs w:val="32"/>
        </w:rPr>
      </w:pPr>
      <w:r w:rsidRPr="00C41693">
        <w:rPr>
          <w:rFonts w:ascii="TH NiramitIT๙" w:hAnsi="TH NiramitIT๙" w:cs="TH NiramitIT๙" w:hint="cs"/>
          <w:b/>
          <w:bCs/>
          <w:color w:val="auto"/>
          <w:sz w:val="32"/>
          <w:szCs w:val="32"/>
          <w:u w:val="single"/>
          <w:cs/>
        </w:rPr>
        <w:t>ช่องทางการชำระภาษี</w:t>
      </w:r>
      <w:r w:rsidRPr="00C41693">
        <w:rPr>
          <w:rFonts w:ascii="TH NiramitIT๙" w:hAnsi="TH NiramitIT๙" w:cs="TH NiramitIT๙"/>
          <w:color w:val="auto"/>
          <w:sz w:val="32"/>
          <w:szCs w:val="32"/>
          <w:cs/>
        </w:rPr>
        <w:t xml:space="preserve"> :  </w:t>
      </w:r>
      <w:r w:rsidRPr="00C41693">
        <w:rPr>
          <w:rFonts w:ascii="TH NiramitIT๙" w:hAnsi="TH NiramitIT๙" w:cs="TH NiramitIT๙"/>
          <w:color w:val="auto"/>
          <w:sz w:val="32"/>
          <w:szCs w:val="32"/>
        </w:rPr>
        <w:t>1</w:t>
      </w:r>
      <w:r w:rsidRPr="00C41693">
        <w:rPr>
          <w:rFonts w:ascii="TH NiramitIT๙" w:hAnsi="TH NiramitIT๙" w:cs="TH NiramitIT๙"/>
          <w:color w:val="auto"/>
          <w:sz w:val="32"/>
          <w:szCs w:val="32"/>
          <w:cs/>
        </w:rPr>
        <w:t xml:space="preserve">. </w:t>
      </w:r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ชำระด้วยตนเองที่องค์การบริหารส่วนตำบลหนองบัวบาน</w:t>
      </w:r>
    </w:p>
    <w:p w14:paraId="7391F371" w14:textId="286B3981" w:rsidR="0045198B" w:rsidRPr="00C41693" w:rsidRDefault="0031681C" w:rsidP="0013649E">
      <w:pPr>
        <w:pStyle w:val="Default"/>
        <w:rPr>
          <w:rFonts w:ascii="TH NiramitIT๙" w:hAnsi="TH NiramitIT๙" w:cs="TH NiramitIT๙"/>
          <w:color w:val="auto"/>
          <w:sz w:val="32"/>
          <w:szCs w:val="32"/>
        </w:rPr>
      </w:pPr>
      <w:r w:rsidRPr="00C41693">
        <w:rPr>
          <w:noProof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212E0B4B" wp14:editId="2482DE73">
                <wp:simplePos x="0" y="0"/>
                <wp:positionH relativeFrom="page">
                  <wp:align>right</wp:align>
                </wp:positionH>
                <wp:positionV relativeFrom="paragraph">
                  <wp:posOffset>240030</wp:posOffset>
                </wp:positionV>
                <wp:extent cx="2311400" cy="1174115"/>
                <wp:effectExtent l="0" t="0" r="0" b="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07E7F" id="Canvas 4" o:spid="_x0000_s1026" editas="canvas" style="position:absolute;margin-left:130.8pt;margin-top:18.9pt;width:182pt;height:92.45pt;z-index:251662336;mso-position-horizontal:right;mso-position-horizontal-relative:page" coordsize="23114,1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3114;height:11741;visibility:visible;mso-wrap-style:square">
                  <v:fill o:detectmouseclick="t"/>
                  <v:path o:connecttype="none"/>
                </v:shape>
                <w10:wrap anchorx="page"/>
              </v:group>
            </w:pict>
          </mc:Fallback>
        </mc:AlternateContent>
      </w:r>
      <w:r w:rsidR="0045198B"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2.  ชำระภาษีโดยผ่านบัญชีธนาคารกรุงไทยสาขาหนองบัวระเหวในนามบัญชี องค์การบริหารส่วนตำบลหนองบัวบาน </w:t>
      </w:r>
    </w:p>
    <w:p w14:paraId="41351F7A" w14:textId="6E6679CE" w:rsidR="0045198B" w:rsidRPr="00C41693" w:rsidRDefault="0045198B" w:rsidP="0013649E">
      <w:pPr>
        <w:pStyle w:val="Default"/>
        <w:rPr>
          <w:rFonts w:ascii="TH NiramitIT๙" w:hAnsi="TH NiramitIT๙" w:cs="TH NiramitIT๙"/>
          <w:color w:val="auto"/>
          <w:sz w:val="32"/>
          <w:szCs w:val="32"/>
        </w:rPr>
      </w:pPr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     เลขที่บัญชี  335-0-085342  </w:t>
      </w:r>
    </w:p>
    <w:p w14:paraId="2E0554AD" w14:textId="70CDF635" w:rsidR="00160BAF" w:rsidRPr="00C41693" w:rsidRDefault="0045198B" w:rsidP="0013649E">
      <w:pPr>
        <w:pStyle w:val="Default"/>
        <w:rPr>
          <w:rFonts w:ascii="TH NiramitIT๙" w:hAnsi="TH NiramitIT๙" w:cs="TH NiramitIT๙"/>
          <w:color w:val="auto"/>
          <w:sz w:val="32"/>
          <w:szCs w:val="32"/>
        </w:rPr>
      </w:pPr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3.  หรือชำระผ่านทาง</w:t>
      </w:r>
      <w:r w:rsidR="00160BAF"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เคาน์เตอร์ธนาคาร (</w:t>
      </w:r>
      <w:r w:rsidR="00160BAF" w:rsidRPr="00C41693">
        <w:rPr>
          <w:rFonts w:ascii="TH NiramitIT๙" w:hAnsi="TH NiramitIT๙" w:cs="TH NiramitIT๙"/>
          <w:color w:val="auto"/>
          <w:sz w:val="32"/>
          <w:szCs w:val="32"/>
        </w:rPr>
        <w:t>Teller Payment</w:t>
      </w:r>
      <w:r w:rsidR="00160BAF"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)</w:t>
      </w:r>
    </w:p>
    <w:p w14:paraId="1D8E4405" w14:textId="739164EF" w:rsidR="00160BAF" w:rsidRPr="00C41693" w:rsidRDefault="00160BAF" w:rsidP="0013649E">
      <w:pPr>
        <w:pStyle w:val="Default"/>
        <w:rPr>
          <w:rFonts w:ascii="TH NiramitIT๙" w:hAnsi="TH NiramitIT๙" w:cs="TH NiramitIT๙"/>
          <w:color w:val="auto"/>
          <w:sz w:val="32"/>
          <w:szCs w:val="32"/>
        </w:rPr>
      </w:pPr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4. เ</w:t>
      </w:r>
      <w:proofErr w:type="spellStart"/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ครื่อ</w:t>
      </w:r>
      <w:proofErr w:type="spellEnd"/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งอ</w:t>
      </w:r>
      <w:proofErr w:type="spellStart"/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ัต</w:t>
      </w:r>
      <w:proofErr w:type="spellEnd"/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โม</w:t>
      </w:r>
      <w:proofErr w:type="spellStart"/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มั</w:t>
      </w:r>
      <w:proofErr w:type="spellEnd"/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ติ (</w:t>
      </w:r>
      <w:r w:rsidRPr="00C41693">
        <w:rPr>
          <w:rFonts w:ascii="TH NiramitIT๙" w:hAnsi="TH NiramitIT๙" w:cs="TH NiramitIT๙"/>
          <w:color w:val="auto"/>
          <w:sz w:val="32"/>
          <w:szCs w:val="32"/>
        </w:rPr>
        <w:t>ATM Payment</w:t>
      </w:r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)</w:t>
      </w:r>
    </w:p>
    <w:p w14:paraId="75D43F1E" w14:textId="2678DE84" w:rsidR="0045198B" w:rsidRPr="00C41693" w:rsidRDefault="00160BAF" w:rsidP="0013649E">
      <w:pPr>
        <w:pStyle w:val="Default"/>
        <w:rPr>
          <w:rFonts w:ascii="TH NiramitIT๙" w:hAnsi="TH NiramitIT๙" w:cs="TH NiramitIT๙"/>
          <w:color w:val="auto"/>
          <w:sz w:val="32"/>
          <w:szCs w:val="32"/>
          <w:cs/>
        </w:rPr>
      </w:pPr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5. ช่องทางอินเตอร์เน็ต (</w:t>
      </w:r>
      <w:r w:rsidRPr="00C41693">
        <w:rPr>
          <w:rFonts w:ascii="TH NiramitIT๙" w:hAnsi="TH NiramitIT๙" w:cs="TH NiramitIT๙"/>
          <w:color w:val="auto"/>
          <w:sz w:val="32"/>
          <w:szCs w:val="32"/>
        </w:rPr>
        <w:t>Internet Banking</w:t>
      </w:r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) และ ช่องทาง</w:t>
      </w:r>
      <w:proofErr w:type="spellStart"/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แอปพลิเคชั่น</w:t>
      </w:r>
      <w:proofErr w:type="spellEnd"/>
      <w:r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>ในโทรศัพท์มือถือ</w:t>
      </w:r>
      <w:r w:rsidR="0045198B" w:rsidRPr="00C41693">
        <w:rPr>
          <w:rFonts w:ascii="TH NiramitIT๙" w:hAnsi="TH NiramitIT๙" w:cs="TH NiramitIT๙" w:hint="cs"/>
          <w:color w:val="auto"/>
          <w:sz w:val="32"/>
          <w:szCs w:val="32"/>
          <w:cs/>
        </w:rPr>
        <w:t xml:space="preserve">   </w:t>
      </w:r>
    </w:p>
    <w:p w14:paraId="6A8650CA" w14:textId="3278C0AD" w:rsidR="00047D6A" w:rsidRPr="00C41693" w:rsidRDefault="00291629" w:rsidP="003E7FA7">
      <w:pPr>
        <w:pStyle w:val="Default"/>
        <w:rPr>
          <w:rFonts w:ascii="TH NiramitIT๙" w:hAnsi="TH NiramitIT๙" w:cs="TH NiramitIT๙"/>
          <w:color w:val="FF0000"/>
          <w:sz w:val="32"/>
          <w:szCs w:val="32"/>
        </w:rPr>
      </w:pPr>
      <w:r w:rsidRPr="00C41693">
        <w:rPr>
          <w:rFonts w:ascii="TH NiramitIT๙" w:hAnsi="TH NiramitIT๙" w:cs="TH NiramitIT๙"/>
          <w:color w:val="FF0000"/>
          <w:sz w:val="32"/>
          <w:szCs w:val="32"/>
          <w:cs/>
        </w:rPr>
        <w:t>ที่ทำ</w:t>
      </w:r>
      <w:r w:rsidR="0013649E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>ก</w:t>
      </w:r>
      <w:r w:rsidR="00DC2746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>ารองค์การบริหารส่วนต</w:t>
      </w:r>
      <w:r w:rsidR="00DC2746" w:rsidRPr="00C41693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ำบลหนองบัวบาน </w:t>
      </w:r>
      <w:r w:rsidR="0013649E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 xml:space="preserve"> เลขที่ </w:t>
      </w:r>
      <w:r w:rsidR="00DC2746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>๓</w:t>
      </w:r>
      <w:r w:rsidR="00DC2746" w:rsidRPr="00C41693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33 </w:t>
      </w:r>
      <w:r w:rsidR="0013649E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 xml:space="preserve"> หมู่ที่ </w:t>
      </w:r>
      <w:r w:rsidR="00DC2746" w:rsidRPr="00C41693">
        <w:rPr>
          <w:rFonts w:ascii="TH NiramitIT๙" w:hAnsi="TH NiramitIT๙" w:cs="TH NiramitIT๙" w:hint="cs"/>
          <w:color w:val="FF0000"/>
          <w:sz w:val="32"/>
          <w:szCs w:val="32"/>
          <w:cs/>
        </w:rPr>
        <w:t>11</w:t>
      </w:r>
    </w:p>
    <w:p w14:paraId="3DD64EFE" w14:textId="3A4BE54D" w:rsidR="003E7FA7" w:rsidRPr="00C41693" w:rsidRDefault="000B2D1B" w:rsidP="003E7FA7">
      <w:pPr>
        <w:pStyle w:val="Default"/>
        <w:rPr>
          <w:rFonts w:ascii="TH NiramitIT๙" w:hAnsi="TH NiramitIT๙" w:cs="TH NiramitIT๙"/>
          <w:color w:val="FF0000"/>
          <w:sz w:val="32"/>
          <w:szCs w:val="32"/>
        </w:rPr>
      </w:pPr>
      <w:r w:rsidRPr="00C41693">
        <w:rPr>
          <w:rFonts w:ascii="TH NiramitIT๙" w:hAnsi="TH NiramitIT๙" w:cs="TH NiramitIT๙"/>
          <w:color w:val="FF0000"/>
          <w:sz w:val="32"/>
          <w:szCs w:val="32"/>
          <w:cs/>
        </w:rPr>
        <w:t>อำ</w:t>
      </w:r>
      <w:r w:rsidR="00DC2746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>เภอจัตุรัส</w:t>
      </w:r>
      <w:r w:rsidR="003E7FA7" w:rsidRPr="00C41693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  </w:t>
      </w:r>
      <w:r w:rsidR="00DC2746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 xml:space="preserve">จังหวัดชัยภูมิ </w:t>
      </w:r>
      <w:r w:rsidR="0013649E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>โทร./โทรสาร.๐</w:t>
      </w:r>
      <w:r w:rsidRPr="00C41693">
        <w:rPr>
          <w:rFonts w:ascii="TH NiramitIT๙" w:hAnsi="TH NiramitIT๙" w:cs="TH NiramitIT๙" w:hint="cs"/>
          <w:color w:val="FF0000"/>
          <w:sz w:val="32"/>
          <w:szCs w:val="32"/>
          <w:cs/>
        </w:rPr>
        <w:t>-440</w:t>
      </w:r>
      <w:r w:rsidR="0013649E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>-</w:t>
      </w:r>
      <w:r w:rsidRPr="00C41693">
        <w:rPr>
          <w:rFonts w:ascii="TH NiramitIT๙" w:hAnsi="TH NiramitIT๙" w:cs="TH NiramitIT๙" w:hint="cs"/>
          <w:color w:val="FF0000"/>
          <w:sz w:val="32"/>
          <w:szCs w:val="32"/>
          <w:cs/>
        </w:rPr>
        <w:t>56006,0-6007</w:t>
      </w:r>
      <w:r w:rsidR="0013649E" w:rsidRPr="00C41693">
        <w:rPr>
          <w:rFonts w:ascii="TH NiramitIT๙" w:hAnsi="TH NiramitIT๙" w:cs="TH NiramitIT๙"/>
          <w:color w:val="FF0000"/>
          <w:sz w:val="32"/>
          <w:szCs w:val="32"/>
          <w:cs/>
        </w:rPr>
        <w:t xml:space="preserve"> </w:t>
      </w:r>
      <w:r w:rsidR="00332A04" w:rsidRPr="00C41693">
        <w:rPr>
          <w:rFonts w:ascii="TH NiramitIT๙" w:hAnsi="TH NiramitIT๙" w:cs="TH NiramitIT๙" w:hint="cs"/>
          <w:color w:val="FF0000"/>
          <w:sz w:val="32"/>
          <w:szCs w:val="32"/>
          <w:cs/>
        </w:rPr>
        <w:t>ต่อ 14</w:t>
      </w:r>
    </w:p>
    <w:p w14:paraId="0CA8927E" w14:textId="210210FB" w:rsidR="00125329" w:rsidRPr="00C41693" w:rsidRDefault="00125329" w:rsidP="003E7FA7">
      <w:pPr>
        <w:pStyle w:val="Default"/>
        <w:rPr>
          <w:rFonts w:ascii="TH NiramitIT๙" w:hAnsi="TH NiramitIT๙" w:cs="TH NiramitIT๙" w:hint="cs"/>
          <w:color w:val="FF0000"/>
          <w:sz w:val="32"/>
          <w:szCs w:val="32"/>
          <w:cs/>
        </w:rPr>
      </w:pPr>
      <w:r w:rsidRPr="00C41693">
        <w:rPr>
          <w:rFonts w:ascii="TH NiramitIT๙" w:hAnsi="TH NiramitIT๙" w:cs="TH NiramitIT๙" w:hint="cs"/>
          <w:color w:val="FF0000"/>
          <w:sz w:val="32"/>
          <w:szCs w:val="32"/>
          <w:cs/>
        </w:rPr>
        <w:t>เบอร์มือถือ 087-2537636</w:t>
      </w:r>
    </w:p>
    <w:p w14:paraId="61A1388B" w14:textId="519DBEF9" w:rsidR="00890503" w:rsidRPr="00B37B2C" w:rsidRDefault="00890503" w:rsidP="003E7FA7">
      <w:pPr>
        <w:pStyle w:val="Default"/>
        <w:rPr>
          <w:rFonts w:ascii="TH NiramitIT๙" w:hAnsi="TH NiramitIT๙" w:cs="TH NiramitIT๙"/>
          <w:color w:val="FF0000"/>
          <w:sz w:val="28"/>
          <w:szCs w:val="28"/>
          <w:cs/>
        </w:rPr>
      </w:pPr>
    </w:p>
    <w:p w14:paraId="01031746" w14:textId="4F4B8FBD" w:rsidR="0013649E" w:rsidRPr="00765653" w:rsidRDefault="00125329" w:rsidP="00047D6A">
      <w:pPr>
        <w:jc w:val="center"/>
        <w:rPr>
          <w:rFonts w:ascii="TH NiramitIT๙" w:hAnsi="TH NiramitIT๙" w:cs="TH NiramitIT๙"/>
          <w:color w:val="70AD47" w:themeColor="accent6"/>
          <w:sz w:val="28"/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D62126" wp14:editId="7091B555">
            <wp:simplePos x="0" y="0"/>
            <wp:positionH relativeFrom="column">
              <wp:posOffset>3924300</wp:posOffset>
            </wp:positionH>
            <wp:positionV relativeFrom="paragraph">
              <wp:posOffset>67945</wp:posOffset>
            </wp:positionV>
            <wp:extent cx="2275840" cy="1138192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1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13649E" w:rsidRPr="00765653" w:rsidSect="00326D1E">
      <w:pgSz w:w="11906" w:h="16838"/>
      <w:pgMar w:top="1134" w:right="709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76A0E" w14:textId="77777777" w:rsidR="000205B5" w:rsidRDefault="000205B5" w:rsidP="007776EB">
      <w:pPr>
        <w:spacing w:after="0" w:line="240" w:lineRule="auto"/>
      </w:pPr>
      <w:r>
        <w:separator/>
      </w:r>
    </w:p>
  </w:endnote>
  <w:endnote w:type="continuationSeparator" w:id="0">
    <w:p w14:paraId="33FBDC1D" w14:textId="77777777" w:rsidR="000205B5" w:rsidRDefault="000205B5" w:rsidP="00777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S ChatThaiU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AE768" w14:textId="77777777" w:rsidR="000205B5" w:rsidRDefault="000205B5" w:rsidP="007776EB">
      <w:pPr>
        <w:spacing w:after="0" w:line="240" w:lineRule="auto"/>
      </w:pPr>
      <w:r>
        <w:separator/>
      </w:r>
    </w:p>
  </w:footnote>
  <w:footnote w:type="continuationSeparator" w:id="0">
    <w:p w14:paraId="06851F66" w14:textId="77777777" w:rsidR="000205B5" w:rsidRDefault="000205B5" w:rsidP="007776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323C8"/>
    <w:multiLevelType w:val="hybridMultilevel"/>
    <w:tmpl w:val="B78E6848"/>
    <w:lvl w:ilvl="0" w:tplc="43E29B06">
      <w:numFmt w:val="bullet"/>
      <w:lvlText w:val="-"/>
      <w:lvlJc w:val="left"/>
      <w:pPr>
        <w:ind w:left="1280" w:hanging="360"/>
      </w:pPr>
      <w:rPr>
        <w:rFonts w:ascii="TH NiramitIT๙" w:eastAsiaTheme="minorHAnsi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 w15:restartNumberingAfterBreak="0">
    <w:nsid w:val="13E329AA"/>
    <w:multiLevelType w:val="hybridMultilevel"/>
    <w:tmpl w:val="529CA46C"/>
    <w:lvl w:ilvl="0" w:tplc="5AE4533A">
      <w:start w:val="1"/>
      <w:numFmt w:val="decimal"/>
      <w:lvlText w:val="%1."/>
      <w:lvlJc w:val="left"/>
      <w:pPr>
        <w:ind w:left="1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49E"/>
    <w:rsid w:val="000205B5"/>
    <w:rsid w:val="0003110B"/>
    <w:rsid w:val="00047D6A"/>
    <w:rsid w:val="0006146F"/>
    <w:rsid w:val="000B2D1B"/>
    <w:rsid w:val="000C3A53"/>
    <w:rsid w:val="000E7681"/>
    <w:rsid w:val="00125329"/>
    <w:rsid w:val="0013649E"/>
    <w:rsid w:val="001419A0"/>
    <w:rsid w:val="00143867"/>
    <w:rsid w:val="00160BAF"/>
    <w:rsid w:val="001C7FF7"/>
    <w:rsid w:val="00245724"/>
    <w:rsid w:val="00260A5E"/>
    <w:rsid w:val="00271A26"/>
    <w:rsid w:val="00291629"/>
    <w:rsid w:val="002C285C"/>
    <w:rsid w:val="002E1731"/>
    <w:rsid w:val="0031681C"/>
    <w:rsid w:val="00326D1E"/>
    <w:rsid w:val="00332A04"/>
    <w:rsid w:val="003D501E"/>
    <w:rsid w:val="003E4B68"/>
    <w:rsid w:val="003E7FA7"/>
    <w:rsid w:val="0042362E"/>
    <w:rsid w:val="0042491C"/>
    <w:rsid w:val="0045198B"/>
    <w:rsid w:val="00497F98"/>
    <w:rsid w:val="004F2FBB"/>
    <w:rsid w:val="00524008"/>
    <w:rsid w:val="005330B3"/>
    <w:rsid w:val="00572EEB"/>
    <w:rsid w:val="00670C54"/>
    <w:rsid w:val="0073419A"/>
    <w:rsid w:val="00765653"/>
    <w:rsid w:val="00774314"/>
    <w:rsid w:val="007776EB"/>
    <w:rsid w:val="007B0674"/>
    <w:rsid w:val="007B321B"/>
    <w:rsid w:val="007E09C5"/>
    <w:rsid w:val="00890503"/>
    <w:rsid w:val="008B718C"/>
    <w:rsid w:val="008D45A2"/>
    <w:rsid w:val="008F3A50"/>
    <w:rsid w:val="009324A6"/>
    <w:rsid w:val="009A46DB"/>
    <w:rsid w:val="009B5DA2"/>
    <w:rsid w:val="00AD519A"/>
    <w:rsid w:val="00AE6E50"/>
    <w:rsid w:val="00B251FA"/>
    <w:rsid w:val="00B37B2C"/>
    <w:rsid w:val="00BB15B6"/>
    <w:rsid w:val="00BE1971"/>
    <w:rsid w:val="00C005F1"/>
    <w:rsid w:val="00C06383"/>
    <w:rsid w:val="00C41693"/>
    <w:rsid w:val="00C654C2"/>
    <w:rsid w:val="00CC5D21"/>
    <w:rsid w:val="00D17F7D"/>
    <w:rsid w:val="00DC106D"/>
    <w:rsid w:val="00DC2746"/>
    <w:rsid w:val="00E14B12"/>
    <w:rsid w:val="00E408AD"/>
    <w:rsid w:val="00E422D9"/>
    <w:rsid w:val="00E90A49"/>
    <w:rsid w:val="00F40527"/>
    <w:rsid w:val="00FA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265BB"/>
  <w15:chartTrackingRefBased/>
  <w15:docId w15:val="{F505734D-83BE-42DC-8377-735CB15D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649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72EE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2EEB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777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776EB"/>
  </w:style>
  <w:style w:type="paragraph" w:styleId="a7">
    <w:name w:val="footer"/>
    <w:basedOn w:val="a"/>
    <w:link w:val="a8"/>
    <w:uiPriority w:val="99"/>
    <w:unhideWhenUsed/>
    <w:rsid w:val="00777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77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://tkfiles.storage.msn.com/x1pPHu2K6HCG6qYD52o3GWrtwZH9_BYrquBlWPtgJBi6zhV9pTp3qNOYZIuWP23YSfX7wjpNmKdgnPJqonHplDOKj0S1nE_T8v4vBk4BaG_bAO4Gf-1XRSfww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16183-A440-4BD6-BCCC-8E0B0379B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4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admin</cp:lastModifiedBy>
  <cp:revision>60</cp:revision>
  <cp:lastPrinted>2023-12-27T02:28:00Z</cp:lastPrinted>
  <dcterms:created xsi:type="dcterms:W3CDTF">2016-01-13T02:25:00Z</dcterms:created>
  <dcterms:modified xsi:type="dcterms:W3CDTF">2023-12-27T02:30:00Z</dcterms:modified>
</cp:coreProperties>
</file>