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การขออนุญาตฆ่าสัตว์นอกโรงฆ่าสัตว์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องค์การบริหารส่วนตำบลหนองบัวบานอำเภอจัตุรัสจังหวัดชัยภูมิ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กระทรวงเกษตรและสหกรณ์</w:t>
      </w:r>
    </w:p>
    <w:p w:rsidR="00974646" w:rsidRPr="00586D86" w:rsidRDefault="00A41C51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ผู้ประสงค์จะฆ่าสัตว์ให้ยื่นแบบฆจส</w:t>
      </w:r>
      <w:r w:rsidRPr="00586D86">
        <w:rPr>
          <w:rFonts w:ascii="Tahoma" w:hAnsi="Tahoma" w:cs="Tahoma"/>
          <w:noProof/>
          <w:sz w:val="20"/>
          <w:szCs w:val="20"/>
        </w:rPr>
        <w:t xml:space="preserve">.12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ร้อมเสียอากรการฆ่าสัตว์และค่าธรรมเนียมการประทับตรารับรองให้จำหน่ายเนื้อสัตว์ตามอัตราที่กำหนดในกฎกระทรวง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ฉบับที่ </w:t>
      </w:r>
      <w:r w:rsidRPr="00586D86">
        <w:rPr>
          <w:rFonts w:ascii="Tahoma" w:hAnsi="Tahoma" w:cs="Tahoma"/>
          <w:noProof/>
          <w:sz w:val="20"/>
          <w:szCs w:val="20"/>
        </w:rPr>
        <w:t>4) (</w:t>
      </w:r>
      <w:r w:rsidRPr="00586D86">
        <w:rPr>
          <w:rFonts w:ascii="Tahoma" w:hAnsi="Tahoma" w:cs="Tahoma"/>
          <w:noProof/>
          <w:sz w:val="20"/>
          <w:szCs w:val="20"/>
          <w:cs/>
        </w:rPr>
        <w:t>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2536)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และกฎกระทรวง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ฉบับที่ </w:t>
      </w:r>
      <w:r w:rsidRPr="00586D86">
        <w:rPr>
          <w:rFonts w:ascii="Tahoma" w:hAnsi="Tahoma" w:cs="Tahoma"/>
          <w:noProof/>
          <w:sz w:val="20"/>
          <w:szCs w:val="20"/>
        </w:rPr>
        <w:t>6) (</w:t>
      </w:r>
      <w:r w:rsidRPr="00586D86">
        <w:rPr>
          <w:rFonts w:ascii="Tahoma" w:hAnsi="Tahoma" w:cs="Tahoma"/>
          <w:noProof/>
          <w:sz w:val="20"/>
          <w:szCs w:val="20"/>
          <w:cs/>
        </w:rPr>
        <w:t>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2552) </w:t>
      </w:r>
      <w:r w:rsidRPr="00586D86">
        <w:rPr>
          <w:rFonts w:ascii="Tahoma" w:hAnsi="Tahoma" w:cs="Tahoma"/>
          <w:noProof/>
          <w:sz w:val="20"/>
          <w:szCs w:val="20"/>
          <w:cs/>
        </w:rPr>
        <w:t>ออกตามความในพระราชบัญญัติควบคุมการฆ่าสัตว์และจำหน่ายเนื้อสัตว์พ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2535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1.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เอกสารหลักฐานประกอบการพิจารณาไม่ครบถ้วนหรือไม่ถูกต้องและไม่อาจแก้ไขเพิ่มเติมได้ในขณะนั้นผู้รับคำขอและผู้ยื่นคำขอจะต้องลงนามบันทึกความบกพร่องและรายการเอกสารหลักฐานร่วมกันพร้อมกำหนดระยะเวลาให้ผู้ยื่นคำขอดำเนินการแก้ไขเพิ่มเติมหากผู้ยื่นคำขอไม่ดำเนินการแก้ไขเพิ่มเติมภายในระยะเวลาที่กำหนดจะถือว่าผู้ยื่นคำขอไม่ประสงค์จะยื่นคำข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2.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ถูกต้อง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3.</w:t>
      </w:r>
      <w:r w:rsidRPr="00586D86">
        <w:rPr>
          <w:rFonts w:ascii="Tahoma" w:hAnsi="Tahoma" w:cs="Tahoma"/>
          <w:noProof/>
          <w:sz w:val="20"/>
          <w:szCs w:val="20"/>
          <w:cs/>
        </w:rPr>
        <w:t>สำเนาเอกสารต้องลงนามรับรองสำเนาถูกต้องทุกฉบับ​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องค์การบริหารส่วนตำบลหนองบัวบานอำเภอจัตุรัสจังหวัดชัยภูมิ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36130/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ผู้ขออนุญาตยื่นคำขอ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ฆจส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พร้อมเอกสารหลักฐานต่อเจ้าหน้าที่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2.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เจ้าหน้าที่ตรวจสอบความถูกต้องครบถ้วนของคำขอและเอกสารประกอบคำขอ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หน่วยงานให้บริการคือสำนักงานเขตพื้นที่กรุงเทพมหานครเทศบาลหรือองค์การบริหารส่วนตำบลในพื้นที่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องค์การบริหารส่วนตำบลหนองบัวบานอำเภอจัตุรัสจังหวัดชัยภูมิ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พนักงานเจ้าหน้าที่จะจัดเก็บค่าธรรมเนียมแล้วแต่กรณี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2.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พนักงานตรวจโรคสัตว์ไปตรวจรับรองคุณภาพซากณสถานที่ที่สัตว์ตาย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3.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เจ้าหน้าที่ออกหนังสือตอบรับแจ้งการฆ่าสัตว์ประเภทต่างๆเป็นหลักฐานการรับแจ้งการฆ่าสัตว์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หน่วยงานให้บริการคือสำนักงานเขตพื้นที่กรุงเทพมหานครเทศบาลหรือองค์การบริหารส่วนตำบลในพื้นที่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องค์การบริหารส่วนตำบลหนองบัวบานอำเภอจัตุรัสจังหวัดชัยภูมิ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ผู้มีอำนาจลงนามหนังสือตอบรับแจ้งการฆ่าสัตว์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หน่วยงานให้บริการคือสำนักงานเขตพื้นที่กรุงเทพมหานครเทศบาลหรือองค์การบริหารส่วนตำบลในพื้นที่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องค์การบริหารส่วนตำบลหนองบัวบาน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อำเภอจัตุรัสจังหวัดชัยภูมิ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E8524B" w:rsidRPr="00E8524B" w:rsidTr="00E8524B">
        <w:tc>
          <w:tcPr>
            <w:tcW w:w="10075" w:type="dxa"/>
            <w:gridSpan w:val="3"/>
          </w:tcPr>
          <w:p w:rsidR="00E8524B" w:rsidRPr="00E8524B" w:rsidRDefault="00E8524B" w:rsidP="00CD595C">
            <w:pPr>
              <w:rPr>
                <w:rFonts w:ascii="Tahoma" w:hAnsi="Tahoma" w:cs="Tahoma"/>
                <w:color w:val="0D0D0D" w:themeColor="text1" w:themeTint="F2"/>
                <w:sz w:val="20"/>
                <w:szCs w:val="20"/>
                <w:cs/>
              </w:rPr>
            </w:pPr>
            <w:r w:rsidRPr="00E8524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ไม่พบเอกสารยืนยันตัวตนที่ออกโดยหน่วยงานภาครัฐ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อากรการฆ่าสัตว์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โค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ราคาต่อตัว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12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อากรการฆ่าสัตว์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กระบือ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ราคาต่อตัว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อากรการฆ่าสัตว์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สุกร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ราคาต่อตัว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อากรการฆ่าสัตว์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สุกรที่มีน้ำหนักต่ำกว่า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22.5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กิโลกรัม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ราคาต่อตัว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อากรการฆ่าสัตว์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แพะหรือแกะ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ราคาต่อตัว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4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ค่าธรรมเนียมการประทับตรารับรองให้จำหน่ายเนื้อสัตว์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โค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ราคาต่อตัว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12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ค่าธรรมเนียมการประทับตรารับรองให้จำหน่ายเนื้อสัตว์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กระบือ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ราคาต่อตัว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ค่าธรรมเนียมการประทับตรารับรองให้จำหน่ายเนื้อสัตว์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สุกร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ราคาต่อตัว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ค่าธรรมเนียมการประทับตรารับรองให้จำหน่ายเนื้อสัตว์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สุกรที่มีน้ำหนักต่ำกว่า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22.5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กิโลกรัม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ราคาต่อตัว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ค่าธรรมเนียมการประทับตรารับรองให้จำหน่ายเนื้อสัตว์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แพะหรือแกะ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ราคาต่อตัว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4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ศูนย์ดำรงธรรมองค์การบริหารส่วนตำบลหนองบัวบานอำเภอจัตุรัสจังหวัดชัยภูมิ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36130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044-056006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ศูนย์รับข้อร้องเรียนกรมปศุสัตว์กลุ่มวินัยกองการเจ้าหน้าที่กรมปศุสัตว์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69/1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พญาไทเขตราชเทวีกรุงเทพฯ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10400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0 2653 4444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2134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2653 4927 website :  http://request.dld.go.th/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สำนักงานเขตพื้นที่กรุงเทพมหานครเทศบาลหรือองค์การบริหารส่วนตำบลในพื้นที่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A41C51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การขออนุญาตฆ่าสัตว์นอกโรงฆ่าสัตว์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กรมปศุสัตว์กรมปศุสัตว์กรมปศุสัตว์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4)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2536)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ออกตามความในพระราชบัญญัติควบคุมการฆ่าสัตว์และจำหน่ายเนื้อสัตว์พ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2535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6)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ออกตามความในพระราชบัญญัติควบคุมการฆ่าสัตว์และจำหน่ายเนื้อสัตว์พ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2535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ควบคุมการฆ่าสัตว์และจำหน่ายเนื้อสัตว์พ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2535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การขออนุญาตฆ่าสัตว์นอกโรงฆ่าสัตว์ </w:t>
      </w:r>
      <w:r w:rsidR="002F5480">
        <w:rPr>
          <w:rFonts w:ascii="Tahoma" w:hAnsi="Tahoma" w:cs="Tahoma"/>
          <w:noProof/>
          <w:sz w:val="20"/>
          <w:szCs w:val="20"/>
        </w:rPr>
        <w:t>27/10/2015 15:51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776A1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41C51"/>
    <w:rsid w:val="00B4081B"/>
    <w:rsid w:val="00B424FF"/>
    <w:rsid w:val="00B86199"/>
    <w:rsid w:val="00C14D7A"/>
    <w:rsid w:val="00C46545"/>
    <w:rsid w:val="00C4681F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51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KKD Windows 7 V.3</cp:lastModifiedBy>
  <cp:revision>2</cp:revision>
  <dcterms:created xsi:type="dcterms:W3CDTF">2015-11-26T06:46:00Z</dcterms:created>
  <dcterms:modified xsi:type="dcterms:W3CDTF">2015-11-26T06:46:00Z</dcterms:modified>
</cp:coreProperties>
</file>