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การขออนุญาตสถานที่จำหน่ายและสถานที่สะสมอาหาร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องค์การบริหารส่วนตำบลหนองบัวบานอำเภอจัตุรัสจังหวัดชัยภูมิ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670E59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อาศัยอำนาจตามความในมาตรา </w:t>
      </w:r>
      <w:r w:rsidRPr="00586D86">
        <w:rPr>
          <w:rFonts w:ascii="Tahoma" w:hAnsi="Tahoma" w:cs="Tahoma"/>
          <w:noProof/>
          <w:sz w:val="20"/>
          <w:szCs w:val="20"/>
        </w:rPr>
        <w:t xml:space="preserve">40 </w:t>
      </w:r>
      <w:r w:rsidRPr="00586D86">
        <w:rPr>
          <w:rFonts w:ascii="Tahoma" w:hAnsi="Tahoma" w:cs="Tahoma"/>
          <w:noProof/>
          <w:sz w:val="20"/>
          <w:szCs w:val="20"/>
          <w:cs/>
        </w:rPr>
        <w:t>แห่งพระราชบัญญัติสภาตำบลและองค์การบริหารส่วนตำบลพ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2535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กฎกระทรวงฉบับที่ </w:t>
      </w:r>
      <w:r w:rsidRPr="00586D86">
        <w:rPr>
          <w:rFonts w:ascii="Tahoma" w:hAnsi="Tahoma" w:cs="Tahoma"/>
          <w:noProof/>
          <w:sz w:val="20"/>
          <w:szCs w:val="20"/>
        </w:rPr>
        <w:t>2 (</w:t>
      </w:r>
      <w:r w:rsidRPr="00586D86">
        <w:rPr>
          <w:rFonts w:ascii="Tahoma" w:hAnsi="Tahoma" w:cs="Tahoma"/>
          <w:noProof/>
          <w:sz w:val="20"/>
          <w:szCs w:val="20"/>
          <w:cs/>
        </w:rPr>
        <w:t>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2536)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ออกตามความในพระราชบัญญัติการสาธารณสุขพุทธศักราช </w:t>
      </w:r>
      <w:r w:rsidRPr="00586D86">
        <w:rPr>
          <w:rFonts w:ascii="Tahoma" w:hAnsi="Tahoma" w:cs="Tahoma"/>
          <w:noProof/>
          <w:sz w:val="20"/>
          <w:szCs w:val="20"/>
        </w:rPr>
        <w:t xml:space="preserve">2535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ข้อ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ประกาศกระทรวงสาธารณสุขที่ </w:t>
      </w:r>
      <w:r w:rsidRPr="00586D86">
        <w:rPr>
          <w:rFonts w:ascii="Tahoma" w:hAnsi="Tahoma" w:cs="Tahoma"/>
          <w:noProof/>
          <w:sz w:val="20"/>
          <w:szCs w:val="20"/>
        </w:rPr>
        <w:t xml:space="preserve">2/2535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เรื่องแต่งตั้งเจ้าพนักงานสาธารณสุขตามพระราชราบัญญัติการสาธารณสุขพุทธศักราช </w:t>
      </w:r>
      <w:r w:rsidRPr="00586D86">
        <w:rPr>
          <w:rFonts w:ascii="Tahoma" w:hAnsi="Tahoma" w:cs="Tahoma"/>
          <w:noProof/>
          <w:sz w:val="20"/>
          <w:szCs w:val="20"/>
        </w:rPr>
        <w:t xml:space="preserve">2535 </w:t>
      </w:r>
      <w:r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หนองบัวบานโดยได้รับความเห็นชอบจากสภาองค์การบริหารส่วนตำบลหนองบัวบานและนายอำเภอจัตุรัสจึงตราข้อบัญญัติตำบลขึ้นเป็นข้อบัญญัติองค์การบริหารส่วนตำบลหนองบัวบานเรื่องสถานที่จำหน่ายอาหารและสถานที่สะสมอาหาร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.2551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องค์การบริหารส่วนตำบลหนองบัวบานอำเภอจัตุรัสจังหวัดชัยภูมิ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36130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044-056006-7/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17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ผู้ขออนุญาตยื่นคำขอต่อเจ้าหน้าที่พร้อมเอกสารประกอบ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เจ้าหน้าที่พร้อมด้วยเจ้าพนักงานสาธารณสุขออกตรวจสถานที่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เจ้าหน้าที่รายงานผลการตรวจสอบพร้อมให้พนักงานเจ้าหน้าที่ท้องถิ่นพิจารณา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เจ้าหน้าที่แจ้งให้เจ้าของผู้ขอรับใบอนุญาตเข้ามารับใบอนุญาตจัดตั้งสถานที่สะสมอาหาร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70E5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70E5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บัตรประจำตัวประชาชนและสำเนาทะเบียนบ้านของผู้จัดการหากไม่เป็นบุคคลเดียวกับผู้ถือใบอนุญาต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70E5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สำเนาทะเบียนบ้านที่ใช้ประกอบกิจการ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70E5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มอบอำนาจพร้อมสำเนาบัตรประจำตัวประชาชนของผู้มอบอำนาจและผู้รับมอบอำนาจกรณีที่ผู้ขอรับไม่สามารถมาดำเนินการด้วยตัวเ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70E5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แผนที่ตั้งสถานที่ประกอบกิจการ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เอกสารตามกรณีขออนุญาตรายใหม่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ใบอนุญาตหรือใบแทนใบอนุญาตฉบับเดิม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70E5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ใบอนุญาตเดิม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กรณีต่ออายุหนังสือรับรองการแจ้ง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ใบอนุญาตฯ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670E59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ใบรับรองแพทย์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กรณีต่ออายุหนังสือรับรองการแจ้ง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ใบอนุญาตฯ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670E59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พื้นที่ประกอบการไม่เกิน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พื้นที่ประกอบการตั้งแต่ 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11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ตารางเมตรแต่ไม่เกิน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พื้นที่ประกอบการตั้งแต่ 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21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ตารางเมตรแต่ไม่เกิน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150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พื้นที่ประกอบการตั้งแต่ 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51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ตารางเมตรแต่ไม่เกิน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พื้นที่ประกอบการตั้งแต่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101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ตารางเมตรแต่ไม่เกิน 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500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ศูนย์ดำรงธรรมองค์การบริหารส่วนตำบลหนองบัวบานอำเภอจัตุรัสจังหวัดชัยภูมิ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36130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044-056006-7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ตัวอย่างแบบฟอร์มการขออนุญาตสถานที่จำหน่ายและสถานที่สะสมอาหาร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670E59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การขออนุญาตสถานที่จำหน่ายและสถานที่สะสมอาหาร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เหนือเมืองอำเภอเมืองร้อยเอ็ดจังหวัดร้อยเอ็ดกรมส่งเสริมการปกครองท้องถิ่นองค์การบริหารส่วนตำบลเหนือเมืองอำเภอเมืองร้อยเอ็ดจังหวัดร้อยเอ็ด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การจำหน่ายสินค้าในที่หรือทางสาธารณะพ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2557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ข้อบัญญัติการขออนุญาตการจำหน่ายสินค้าในที่หรือทางสาธารณะ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ข้อบัญญัติการขออนุญาตสถานที่จำหน่ายและสถานที่สะสมอาหาร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การขออนุญาตสถานที่จำหน่ายและสถานที่สะสมอาหาร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1.0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การขออนุญาตสถานที่จำหน่ายและสถานที่สะสมอาหาร </w:t>
      </w:r>
      <w:r w:rsidR="002F5480">
        <w:rPr>
          <w:rFonts w:ascii="Tahoma" w:hAnsi="Tahoma" w:cs="Tahoma"/>
          <w:noProof/>
          <w:sz w:val="20"/>
          <w:szCs w:val="20"/>
        </w:rPr>
        <w:t>22/07/2558 11:25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023B3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67172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0E59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E59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023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023B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B40D94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KKD Windows 7 V.3</cp:lastModifiedBy>
  <cp:revision>2</cp:revision>
  <dcterms:created xsi:type="dcterms:W3CDTF">2015-11-26T06:50:00Z</dcterms:created>
  <dcterms:modified xsi:type="dcterms:W3CDTF">2015-11-26T06:50:00Z</dcterms:modified>
</cp:coreProperties>
</file>