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C99BCA" w14:textId="77777777" w:rsidR="00B91DDF" w:rsidRPr="0055682D" w:rsidRDefault="00B91DDF" w:rsidP="0055682D">
      <w:pPr>
        <w:spacing w:after="0"/>
        <w:jc w:val="center"/>
        <w:rPr>
          <w:rFonts w:ascii="TH NiramitIT๙" w:eastAsia="Times New Roman" w:hAnsi="TH NiramitIT๙" w:cs="TH NiramitIT๙"/>
          <w:b/>
          <w:bCs/>
          <w:color w:val="0000FF"/>
          <w:sz w:val="52"/>
          <w:szCs w:val="52"/>
        </w:rPr>
      </w:pPr>
      <w:r w:rsidRPr="0055682D"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0A2EE537" wp14:editId="441C1AD1">
            <wp:simplePos x="0" y="0"/>
            <wp:positionH relativeFrom="margin">
              <wp:posOffset>-339090</wp:posOffset>
            </wp:positionH>
            <wp:positionV relativeFrom="paragraph">
              <wp:posOffset>-514350</wp:posOffset>
            </wp:positionV>
            <wp:extent cx="1466850" cy="1447800"/>
            <wp:effectExtent l="19050" t="19050" r="19050" b="19050"/>
            <wp:wrapNone/>
            <wp:docPr id="1" name="รูปภาพ 1" descr="http://tkfiles.storage.msn.com/x1pPHu2K6HCG6qYD52o3GWrtwZH9_BYrquBlWPtgJBi6zhV9pTp3qNOYZIuWP23YSfX7wjpNmKdgnPJqonHplDOKj0S1nE_T8v4vBk4BaG_bAO4Gf-1XRSf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kfiles.storage.msn.com/x1pPHu2K6HCG6qYD52o3GWrtwZH9_BYrquBlWPtgJBi6zhV9pTp3qNOYZIuWP23YSfX7wjpNmKdgnPJqonHplDOKj0S1nE_T8v4vBk4BaG_bAO4Gf-1XRSfww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478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682D">
        <w:rPr>
          <w:rFonts w:ascii="TH NiramitIT๙" w:eastAsia="Times New Roman" w:hAnsi="TH NiramitIT๙" w:cs="TH NiramitIT๙" w:hint="cs"/>
          <w:b/>
          <w:bCs/>
          <w:color w:val="0000FF"/>
          <w:sz w:val="52"/>
          <w:szCs w:val="52"/>
          <w:cs/>
        </w:rPr>
        <w:t>จ</w:t>
      </w:r>
      <w:r w:rsidR="00C43404" w:rsidRPr="0055682D">
        <w:rPr>
          <w:rFonts w:ascii="TH NiramitIT๙" w:eastAsia="Times New Roman" w:hAnsi="TH NiramitIT๙" w:cs="TH NiramitIT๙"/>
          <w:b/>
          <w:bCs/>
          <w:color w:val="0000FF"/>
          <w:sz w:val="52"/>
          <w:szCs w:val="52"/>
          <w:cs/>
        </w:rPr>
        <w:t>ดหมายข่าว</w:t>
      </w:r>
    </w:p>
    <w:p w14:paraId="4D6A67ED" w14:textId="1D0632F8" w:rsidR="00F04F95" w:rsidRPr="0055682D" w:rsidRDefault="00B91DDF" w:rsidP="00C43404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FF"/>
          <w:sz w:val="52"/>
          <w:szCs w:val="52"/>
        </w:rPr>
      </w:pPr>
      <w:r w:rsidRPr="0055682D">
        <w:rPr>
          <w:rFonts w:ascii="TH NiramitIT๙" w:eastAsia="Times New Roman" w:hAnsi="TH NiramitIT๙" w:cs="TH NiramitIT๙" w:hint="cs"/>
          <w:b/>
          <w:bCs/>
          <w:color w:val="0000FF"/>
          <w:sz w:val="52"/>
          <w:szCs w:val="52"/>
          <w:cs/>
        </w:rPr>
        <w:t>ฉบับที่ 1</w:t>
      </w:r>
      <w:r w:rsidR="00BB0377">
        <w:rPr>
          <w:rFonts w:ascii="TH NiramitIT๙" w:eastAsia="Times New Roman" w:hAnsi="TH NiramitIT๙" w:cs="TH NiramitIT๙" w:hint="cs"/>
          <w:b/>
          <w:bCs/>
          <w:color w:val="0000FF"/>
          <w:sz w:val="52"/>
          <w:szCs w:val="52"/>
          <w:cs/>
        </w:rPr>
        <w:t xml:space="preserve"> </w:t>
      </w:r>
      <w:r w:rsidR="00685491">
        <w:rPr>
          <w:rFonts w:ascii="TH NiramitIT๙" w:eastAsia="Times New Roman" w:hAnsi="TH NiramitIT๙" w:cs="TH NiramitIT๙" w:hint="cs"/>
          <w:b/>
          <w:bCs/>
          <w:color w:val="0000FF"/>
          <w:sz w:val="52"/>
          <w:szCs w:val="52"/>
          <w:cs/>
        </w:rPr>
        <w:t>ไตรมาสที่ 1</w:t>
      </w:r>
      <w:r w:rsidR="00F04F95" w:rsidRPr="0055682D">
        <w:rPr>
          <w:rFonts w:ascii="TH NiramitIT๙" w:eastAsia="Times New Roman" w:hAnsi="TH NiramitIT๙" w:cs="TH NiramitIT๙" w:hint="cs"/>
          <w:b/>
          <w:bCs/>
          <w:color w:val="0000FF"/>
          <w:sz w:val="52"/>
          <w:szCs w:val="52"/>
          <w:cs/>
        </w:rPr>
        <w:t xml:space="preserve"> </w:t>
      </w:r>
    </w:p>
    <w:p w14:paraId="0621DD3F" w14:textId="1A358E22" w:rsidR="00B91DDF" w:rsidRPr="0055682D" w:rsidRDefault="00F04F95" w:rsidP="00C43404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FF"/>
          <w:sz w:val="52"/>
          <w:szCs w:val="52"/>
          <w:cs/>
        </w:rPr>
      </w:pPr>
      <w:r w:rsidRPr="0055682D">
        <w:rPr>
          <w:rFonts w:ascii="TH NiramitIT๙" w:eastAsia="Times New Roman" w:hAnsi="TH NiramitIT๙" w:cs="TH NiramitIT๙" w:hint="cs"/>
          <w:b/>
          <w:bCs/>
          <w:color w:val="0000FF"/>
          <w:sz w:val="52"/>
          <w:szCs w:val="52"/>
          <w:cs/>
        </w:rPr>
        <w:t>ประจำปีงบประมาณ 256</w:t>
      </w:r>
      <w:r w:rsidR="001D3AC3">
        <w:rPr>
          <w:rFonts w:ascii="TH NiramitIT๙" w:eastAsia="Times New Roman" w:hAnsi="TH NiramitIT๙" w:cs="TH NiramitIT๙"/>
          <w:b/>
          <w:bCs/>
          <w:color w:val="0000FF"/>
          <w:sz w:val="52"/>
          <w:szCs w:val="52"/>
        </w:rPr>
        <w:t>6</w:t>
      </w:r>
    </w:p>
    <w:p w14:paraId="5C316DD0" w14:textId="5E7FAF06" w:rsidR="009A10F6" w:rsidRDefault="00AA02E8" w:rsidP="00C43404">
      <w:pPr>
        <w:spacing w:after="0" w:line="240" w:lineRule="auto"/>
        <w:jc w:val="center"/>
        <w:rPr>
          <w:rFonts w:ascii="TH NiramitIT๙" w:eastAsia="Times New Roman" w:hAnsi="TH NiramitIT๙" w:cs="TH NiramitIT๙"/>
          <w:b/>
          <w:bCs/>
          <w:color w:val="0000FF"/>
          <w:sz w:val="40"/>
          <w:szCs w:val="40"/>
        </w:rPr>
      </w:pPr>
      <w:r>
        <w:rPr>
          <w:rFonts w:ascii="TH NiramitIT๙" w:eastAsia="Times New Roman" w:hAnsi="TH NiramitIT๙" w:cs="TH NiramitIT๙" w:hint="cs"/>
          <w:b/>
          <w:bCs/>
          <w:color w:val="0000FF"/>
          <w:sz w:val="48"/>
          <w:szCs w:val="48"/>
          <w:cs/>
        </w:rPr>
        <w:t>กอง</w:t>
      </w:r>
      <w:r w:rsidR="00B91DDF" w:rsidRPr="00B91DDF">
        <w:rPr>
          <w:rFonts w:ascii="TH NiramitIT๙" w:eastAsia="Times New Roman" w:hAnsi="TH NiramitIT๙" w:cs="TH NiramitIT๙" w:hint="cs"/>
          <w:b/>
          <w:bCs/>
          <w:color w:val="0000FF"/>
          <w:sz w:val="48"/>
          <w:szCs w:val="48"/>
          <w:cs/>
        </w:rPr>
        <w:t>คลัง</w:t>
      </w:r>
      <w:r w:rsidR="00B91DDF">
        <w:rPr>
          <w:rFonts w:ascii="TH NiramitIT๙" w:eastAsia="Times New Roman" w:hAnsi="TH NiramitIT๙" w:cs="TH NiramitIT๙" w:hint="cs"/>
          <w:b/>
          <w:bCs/>
          <w:color w:val="0000FF"/>
          <w:sz w:val="56"/>
          <w:szCs w:val="56"/>
          <w:cs/>
        </w:rPr>
        <w:t xml:space="preserve"> </w:t>
      </w:r>
      <w:r w:rsidR="00B91DDF" w:rsidRPr="00325D96">
        <w:rPr>
          <w:rFonts w:ascii="TH NiramitIT๙" w:eastAsia="Times New Roman" w:hAnsi="TH NiramitIT๙" w:cs="TH NiramitIT๙"/>
          <w:b/>
          <w:bCs/>
          <w:color w:val="0000FF"/>
          <w:sz w:val="40"/>
          <w:szCs w:val="40"/>
          <w:cs/>
        </w:rPr>
        <w:t>โดยงานจัดเก็บ</w:t>
      </w:r>
      <w:r w:rsidR="001D3AC3">
        <w:rPr>
          <w:rFonts w:ascii="TH NiramitIT๙" w:eastAsia="Times New Roman" w:hAnsi="TH NiramitIT๙" w:cs="TH NiramitIT๙" w:hint="cs"/>
          <w:b/>
          <w:bCs/>
          <w:color w:val="0000FF"/>
          <w:sz w:val="40"/>
          <w:szCs w:val="40"/>
          <w:cs/>
        </w:rPr>
        <w:t>ภาษี ค่าธรรมเนียมและการพัฒนารายได้</w:t>
      </w:r>
      <w:r w:rsidR="00B91DDF" w:rsidRPr="00325D96">
        <w:rPr>
          <w:rFonts w:ascii="TH NiramitIT๙" w:eastAsia="Times New Roman" w:hAnsi="TH NiramitIT๙" w:cs="TH NiramitIT๙"/>
          <w:b/>
          <w:bCs/>
          <w:color w:val="0000FF"/>
          <w:sz w:val="40"/>
          <w:szCs w:val="40"/>
          <w:cs/>
        </w:rPr>
        <w:t xml:space="preserve"> </w:t>
      </w:r>
      <w:r w:rsidR="00C43404" w:rsidRPr="00325D96">
        <w:rPr>
          <w:rFonts w:ascii="TH NiramitIT๙" w:eastAsia="Times New Roman" w:hAnsi="TH NiramitIT๙" w:cs="TH NiramitIT๙"/>
          <w:b/>
          <w:bCs/>
          <w:color w:val="0000FF"/>
          <w:sz w:val="40"/>
          <w:szCs w:val="40"/>
          <w:cs/>
        </w:rPr>
        <w:t>องค์การบริหารส่วนตำบลหนองบัวบาน</w:t>
      </w:r>
      <w:r w:rsidR="00B91DDF" w:rsidRPr="00325D96">
        <w:rPr>
          <w:rFonts w:ascii="TH NiramitIT๙" w:eastAsia="Times New Roman" w:hAnsi="TH NiramitIT๙" w:cs="TH NiramitIT๙"/>
          <w:b/>
          <w:bCs/>
          <w:color w:val="0000FF"/>
          <w:sz w:val="40"/>
          <w:szCs w:val="40"/>
          <w:cs/>
        </w:rPr>
        <w:t xml:space="preserve">ตำบลหนองบัวบาน </w:t>
      </w:r>
      <w:r w:rsidR="00B91DDF">
        <w:rPr>
          <w:rFonts w:ascii="TH NiramitIT๙" w:eastAsia="Times New Roman" w:hAnsi="TH NiramitIT๙" w:cs="TH NiramitIT๙" w:hint="cs"/>
          <w:b/>
          <w:bCs/>
          <w:color w:val="0000FF"/>
          <w:sz w:val="40"/>
          <w:szCs w:val="40"/>
          <w:cs/>
        </w:rPr>
        <w:t xml:space="preserve">  </w:t>
      </w:r>
      <w:r w:rsidR="00B91DDF" w:rsidRPr="00325D96">
        <w:rPr>
          <w:rFonts w:ascii="TH NiramitIT๙" w:eastAsia="Times New Roman" w:hAnsi="TH NiramitIT๙" w:cs="TH NiramitIT๙"/>
          <w:b/>
          <w:bCs/>
          <w:color w:val="0000FF"/>
          <w:sz w:val="40"/>
          <w:szCs w:val="40"/>
          <w:cs/>
        </w:rPr>
        <w:t>อำเภอจัตุรัส</w:t>
      </w:r>
      <w:r w:rsidR="00B91DDF">
        <w:rPr>
          <w:rFonts w:ascii="TH NiramitIT๙" w:eastAsia="Times New Roman" w:hAnsi="TH NiramitIT๙" w:cs="TH NiramitIT๙" w:hint="cs"/>
          <w:b/>
          <w:bCs/>
          <w:color w:val="0000FF"/>
          <w:sz w:val="40"/>
          <w:szCs w:val="40"/>
          <w:cs/>
        </w:rPr>
        <w:t xml:space="preserve"> </w:t>
      </w:r>
      <w:r w:rsidR="00B91DDF" w:rsidRPr="00325D96">
        <w:rPr>
          <w:rFonts w:ascii="TH NiramitIT๙" w:eastAsia="Times New Roman" w:hAnsi="TH NiramitIT๙" w:cs="TH NiramitIT๙"/>
          <w:b/>
          <w:bCs/>
          <w:color w:val="0000FF"/>
          <w:sz w:val="40"/>
          <w:szCs w:val="40"/>
          <w:cs/>
        </w:rPr>
        <w:t xml:space="preserve"> จังหวัดชัยภูมิ </w:t>
      </w:r>
      <w:r w:rsidR="00B91DDF">
        <w:rPr>
          <w:rFonts w:ascii="TH NiramitIT๙" w:eastAsia="Times New Roman" w:hAnsi="TH NiramitIT๙" w:cs="TH NiramitIT๙" w:hint="cs"/>
          <w:b/>
          <w:bCs/>
          <w:color w:val="0000FF"/>
          <w:sz w:val="40"/>
          <w:szCs w:val="40"/>
          <w:cs/>
        </w:rPr>
        <w:t xml:space="preserve"> </w:t>
      </w:r>
      <w:r w:rsidR="00B91DDF" w:rsidRPr="00325D96">
        <w:rPr>
          <w:rFonts w:ascii="TH NiramitIT๙" w:eastAsia="Times New Roman" w:hAnsi="TH NiramitIT๙" w:cs="TH NiramitIT๙"/>
          <w:b/>
          <w:bCs/>
          <w:color w:val="0000FF"/>
          <w:sz w:val="40"/>
          <w:szCs w:val="40"/>
          <w:cs/>
        </w:rPr>
        <w:t>36130</w:t>
      </w:r>
    </w:p>
    <w:p w14:paraId="6F4E99AE" w14:textId="77777777" w:rsidR="009A10F6" w:rsidRDefault="005F21F0" w:rsidP="002336B1">
      <w:pPr>
        <w:spacing w:after="0"/>
        <w:jc w:val="center"/>
        <w:rPr>
          <w:rFonts w:ascii="TH NiramitIT๙" w:eastAsia="Times New Roman" w:hAnsi="TH NiramitIT๙" w:cs="TH NiramitIT๙"/>
          <w:b/>
          <w:bCs/>
          <w:color w:val="0000FF"/>
          <w:sz w:val="40"/>
          <w:szCs w:val="40"/>
        </w:rPr>
      </w:pPr>
      <w:hyperlink r:id="rId8" w:history="1">
        <w:r w:rsidR="009A10F6" w:rsidRPr="00E0139F">
          <w:rPr>
            <w:rStyle w:val="a7"/>
            <w:rFonts w:ascii="TH NiramitIT๙" w:hAnsi="TH NiramitIT๙" w:cs="TH NiramitIT๙"/>
            <w:sz w:val="40"/>
            <w:szCs w:val="40"/>
          </w:rPr>
          <w:t>www</w:t>
        </w:r>
        <w:r w:rsidR="009A10F6" w:rsidRPr="00E0139F">
          <w:rPr>
            <w:rStyle w:val="a7"/>
            <w:rFonts w:ascii="TH NiramitIT๙" w:hAnsi="TH NiramitIT๙" w:cs="TH NiramitIT๙"/>
            <w:sz w:val="40"/>
            <w:szCs w:val="40"/>
            <w:cs/>
          </w:rPr>
          <w:t>.</w:t>
        </w:r>
        <w:r w:rsidR="009A10F6" w:rsidRPr="00E0139F">
          <w:rPr>
            <w:rStyle w:val="a7"/>
            <w:rFonts w:ascii="TH NiramitIT๙" w:hAnsi="TH NiramitIT๙" w:cs="TH NiramitIT๙"/>
            <w:sz w:val="40"/>
            <w:szCs w:val="40"/>
          </w:rPr>
          <w:t>n0ngbuaban</w:t>
        </w:r>
        <w:r w:rsidR="009A10F6" w:rsidRPr="00E0139F">
          <w:rPr>
            <w:rStyle w:val="a7"/>
            <w:rFonts w:ascii="TH NiramitIT๙" w:hAnsi="TH NiramitIT๙" w:cs="TH NiramitIT๙"/>
            <w:sz w:val="40"/>
            <w:szCs w:val="40"/>
            <w:cs/>
          </w:rPr>
          <w:t>.</w:t>
        </w:r>
        <w:r w:rsidR="009A10F6" w:rsidRPr="00E0139F">
          <w:rPr>
            <w:rStyle w:val="a7"/>
            <w:rFonts w:ascii="TH NiramitIT๙" w:hAnsi="TH NiramitIT๙" w:cs="TH NiramitIT๙"/>
            <w:sz w:val="40"/>
            <w:szCs w:val="40"/>
          </w:rPr>
          <w:t>go</w:t>
        </w:r>
        <w:r w:rsidR="009A10F6" w:rsidRPr="00E0139F">
          <w:rPr>
            <w:rStyle w:val="a7"/>
            <w:rFonts w:ascii="TH NiramitIT๙" w:hAnsi="TH NiramitIT๙" w:cs="TH NiramitIT๙"/>
            <w:sz w:val="40"/>
            <w:szCs w:val="40"/>
            <w:cs/>
          </w:rPr>
          <w:t>.</w:t>
        </w:r>
        <w:proofErr w:type="spellStart"/>
        <w:r w:rsidR="009A10F6" w:rsidRPr="00E0139F">
          <w:rPr>
            <w:rStyle w:val="a7"/>
            <w:rFonts w:ascii="TH NiramitIT๙" w:hAnsi="TH NiramitIT๙" w:cs="TH NiramitIT๙"/>
            <w:sz w:val="40"/>
            <w:szCs w:val="40"/>
          </w:rPr>
          <w:t>th</w:t>
        </w:r>
        <w:proofErr w:type="spellEnd"/>
      </w:hyperlink>
    </w:p>
    <w:p w14:paraId="356A8F3D" w14:textId="17FC0B03" w:rsidR="00C43404" w:rsidRPr="009A10F6" w:rsidRDefault="00C43404" w:rsidP="002336B1">
      <w:pPr>
        <w:spacing w:after="0"/>
        <w:jc w:val="center"/>
        <w:rPr>
          <w:rFonts w:ascii="TH NiramitIT๙" w:eastAsia="Times New Roman" w:hAnsi="TH NiramitIT๙" w:cs="TH NiramitIT๙"/>
          <w:b/>
          <w:bCs/>
          <w:color w:val="FF0000"/>
          <w:sz w:val="40"/>
          <w:szCs w:val="40"/>
        </w:rPr>
      </w:pPr>
      <w:r w:rsidRPr="009A10F6">
        <w:rPr>
          <w:rFonts w:ascii="TH NiramitIT๙" w:eastAsia="Times New Roman" w:hAnsi="TH NiramitIT๙" w:cs="TH NiramitIT๙"/>
          <w:b/>
          <w:bCs/>
          <w:color w:val="FF0000"/>
          <w:sz w:val="40"/>
          <w:szCs w:val="40"/>
          <w:cs/>
        </w:rPr>
        <w:t>***************</w:t>
      </w:r>
      <w:r w:rsidR="009A10F6" w:rsidRPr="009A10F6">
        <w:rPr>
          <w:rFonts w:ascii="TH NiramitIT๙" w:eastAsia="Times New Roman" w:hAnsi="TH NiramitIT๙" w:cs="TH NiramitIT๙"/>
          <w:b/>
          <w:bCs/>
          <w:color w:val="FF0000"/>
          <w:sz w:val="40"/>
          <w:szCs w:val="40"/>
          <w:cs/>
        </w:rPr>
        <w:t>********************</w:t>
      </w:r>
      <w:r w:rsidR="009A10F6">
        <w:rPr>
          <w:rFonts w:ascii="TH NiramitIT๙" w:eastAsia="Times New Roman" w:hAnsi="TH NiramitIT๙" w:cs="TH NiramitIT๙"/>
          <w:b/>
          <w:bCs/>
          <w:color w:val="FF0000"/>
          <w:sz w:val="40"/>
          <w:szCs w:val="40"/>
          <w:cs/>
        </w:rPr>
        <w:t>******************************</w:t>
      </w:r>
    </w:p>
    <w:p w14:paraId="5405E7B5" w14:textId="77777777" w:rsidR="00D22594" w:rsidRPr="0055682D" w:rsidRDefault="00C43404" w:rsidP="00D22594">
      <w:pPr>
        <w:spacing w:after="0" w:line="240" w:lineRule="auto"/>
        <w:rPr>
          <w:rFonts w:ascii="TH NiramitIT๙" w:eastAsia="Times New Roman" w:hAnsi="TH NiramitIT๙" w:cs="TH NiramitIT๙"/>
          <w:b/>
          <w:bCs/>
          <w:color w:val="008000"/>
          <w:sz w:val="56"/>
          <w:szCs w:val="56"/>
          <w:u w:val="single"/>
        </w:rPr>
      </w:pPr>
      <w:r w:rsidRPr="0055682D">
        <w:rPr>
          <w:rFonts w:ascii="TH NiramitIT๙" w:eastAsia="Times New Roman" w:hAnsi="TH NiramitIT๙" w:cs="TH NiramitIT๙"/>
          <w:b/>
          <w:bCs/>
          <w:color w:val="008000"/>
          <w:sz w:val="56"/>
          <w:szCs w:val="56"/>
          <w:u w:val="single"/>
          <w:cs/>
        </w:rPr>
        <w:t>ภาษี</w:t>
      </w:r>
      <w:r w:rsidR="00D22594" w:rsidRPr="0055682D">
        <w:rPr>
          <w:rFonts w:ascii="TH NiramitIT๙" w:eastAsia="Times New Roman" w:hAnsi="TH NiramitIT๙" w:cs="TH NiramitIT๙" w:hint="cs"/>
          <w:b/>
          <w:bCs/>
          <w:color w:val="008000"/>
          <w:sz w:val="56"/>
          <w:szCs w:val="56"/>
          <w:u w:val="single"/>
          <w:cs/>
        </w:rPr>
        <w:t>ที่ดินและสิ่งปลูกสร้าง</w:t>
      </w:r>
    </w:p>
    <w:p w14:paraId="0196EEB6" w14:textId="79292A2F" w:rsidR="00D22594" w:rsidRDefault="00D22594" w:rsidP="00D22594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color w:val="008000"/>
          <w:sz w:val="40"/>
          <w:szCs w:val="40"/>
          <w:cs/>
        </w:rPr>
        <w:t xml:space="preserve">            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ตามพระราชบัญญัติภาษีที่ดินและสิ่งปลูกสร้าง  พ.ศ.  2562 ได้ประกาศในราชกิจจา</w:t>
      </w:r>
      <w:proofErr w:type="spellStart"/>
      <w:r>
        <w:rPr>
          <w:rFonts w:ascii="TH NiramitIT๙" w:eastAsia="Times New Roman" w:hAnsi="TH NiramitIT๙" w:cs="TH NiramitIT๙" w:hint="cs"/>
          <w:sz w:val="32"/>
          <w:szCs w:val="32"/>
          <w:cs/>
        </w:rPr>
        <w:t>น</w:t>
      </w:r>
      <w:r w:rsidR="007510EA">
        <w:rPr>
          <w:rFonts w:ascii="TH NiramitIT๙" w:eastAsia="Times New Roman" w:hAnsi="TH NiramitIT๙" w:cs="TH NiramitIT๙" w:hint="cs"/>
          <w:sz w:val="32"/>
          <w:szCs w:val="32"/>
          <w:cs/>
        </w:rPr>
        <w:t>ุ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เ</w:t>
      </w:r>
      <w:proofErr w:type="spellEnd"/>
      <w:r>
        <w:rPr>
          <w:rFonts w:ascii="TH NiramitIT๙" w:eastAsia="Times New Roman" w:hAnsi="TH NiramitIT๙" w:cs="TH NiramitIT๙" w:hint="cs"/>
          <w:sz w:val="32"/>
          <w:szCs w:val="32"/>
          <w:cs/>
        </w:rPr>
        <w:t>บกษา</w:t>
      </w:r>
    </w:p>
    <w:p w14:paraId="16507B6F" w14:textId="3C3E5396" w:rsidR="00D22594" w:rsidRDefault="00D22594" w:rsidP="00D22594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เมื่อวันที่ 12  มีนาคม  2562  และให้องค์กรปกครองส่วนท้องถิ่นใช้จัดเก็บภาษีที่ดินและสิ่งปลูกสร้างในปี  มกราคม  256</w:t>
      </w:r>
      <w:r w:rsidR="005F21F0">
        <w:rPr>
          <w:rFonts w:ascii="TH NiramitIT๙" w:eastAsia="Times New Roman" w:hAnsi="TH NiramitIT๙" w:cs="TH NiramitIT๙" w:hint="cs"/>
          <w:sz w:val="32"/>
          <w:szCs w:val="32"/>
          <w:cs/>
        </w:rPr>
        <w:t>3</w:t>
      </w:r>
      <w:bookmarkStart w:id="0" w:name="_GoBack"/>
      <w:bookmarkEnd w:id="0"/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เป็นต้นไป</w:t>
      </w:r>
    </w:p>
    <w:p w14:paraId="289C1776" w14:textId="77777777" w:rsidR="00B85170" w:rsidRPr="00B85170" w:rsidRDefault="00B85170" w:rsidP="00B85170">
      <w:pPr>
        <w:pStyle w:val="a8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</w:rPr>
      </w:pPr>
      <w:r w:rsidRPr="00B85170"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  <w:cs/>
        </w:rPr>
        <w:t xml:space="preserve"> </w:t>
      </w:r>
      <w:r w:rsidRPr="00B85170">
        <w:rPr>
          <w:rFonts w:ascii="TH NiramitIT๙" w:eastAsia="Times New Roman" w:hAnsi="TH NiramitIT๙" w:cs="TH NiramitIT๙" w:hint="cs"/>
          <w:b/>
          <w:bCs/>
          <w:sz w:val="32"/>
          <w:szCs w:val="32"/>
          <w:u w:val="single"/>
          <w:cs/>
        </w:rPr>
        <w:t>การแจ้งประเมิน</w:t>
      </w:r>
    </w:p>
    <w:p w14:paraId="073CC973" w14:textId="77777777" w:rsidR="00B85170" w:rsidRPr="006A49F0" w:rsidRDefault="00B85170" w:rsidP="00B85170">
      <w:pPr>
        <w:pStyle w:val="a8"/>
        <w:spacing w:after="0" w:line="240" w:lineRule="auto"/>
        <w:ind w:left="1485"/>
        <w:rPr>
          <w:rFonts w:ascii="TH NiramitIT๙" w:eastAsia="Times New Roman" w:hAnsi="TH NiramitIT๙" w:cs="TH NiramitIT๙"/>
          <w:b/>
          <w:bCs/>
          <w:color w:val="FF0000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องค์การบริหารส่วนตำบลหนองบัวบานจะแจ้งประเมินภาษีภายในเดือน  </w:t>
      </w:r>
      <w:r w:rsidRPr="006A49F0">
        <w:rPr>
          <w:rFonts w:ascii="TH NiramitIT๙" w:eastAsia="Times New Roman" w:hAnsi="TH NiramitIT๙" w:cs="TH NiramitIT๙" w:hint="cs"/>
          <w:b/>
          <w:bCs/>
          <w:color w:val="FF0000"/>
          <w:sz w:val="32"/>
          <w:szCs w:val="32"/>
          <w:cs/>
        </w:rPr>
        <w:t>กุมภาพันธ์  ของทุกปี</w:t>
      </w:r>
    </w:p>
    <w:p w14:paraId="4208E5C1" w14:textId="77777777" w:rsidR="00B85170" w:rsidRDefault="00B85170" w:rsidP="00B85170">
      <w:pPr>
        <w:pStyle w:val="a8"/>
        <w:numPr>
          <w:ilvl w:val="0"/>
          <w:numId w:val="1"/>
        </w:num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b/>
          <w:bCs/>
          <w:sz w:val="32"/>
          <w:szCs w:val="32"/>
          <w:u w:val="single"/>
          <w:cs/>
        </w:rPr>
        <w:t>การชำระภาษี</w:t>
      </w:r>
    </w:p>
    <w:p w14:paraId="6A62FC4F" w14:textId="77777777" w:rsidR="00B85170" w:rsidRPr="006A49F0" w:rsidRDefault="00B85170" w:rsidP="00B85170">
      <w:pPr>
        <w:pStyle w:val="a8"/>
        <w:spacing w:after="0" w:line="240" w:lineRule="auto"/>
        <w:ind w:left="1485"/>
        <w:rPr>
          <w:rFonts w:ascii="TH NiramitIT๙" w:eastAsia="Times New Roman" w:hAnsi="TH NiramitIT๙" w:cs="TH NiramitIT๙"/>
          <w:b/>
          <w:bCs/>
          <w:color w:val="FF0000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ชำระภาษีภายในเดือน </w:t>
      </w:r>
      <w:r w:rsidRPr="006A49F0">
        <w:rPr>
          <w:rFonts w:ascii="TH NiramitIT๙" w:eastAsia="Times New Roman" w:hAnsi="TH NiramitIT๙" w:cs="TH NiramitIT๙" w:hint="cs"/>
          <w:b/>
          <w:bCs/>
          <w:color w:val="FF0000"/>
          <w:sz w:val="32"/>
          <w:szCs w:val="32"/>
          <w:cs/>
        </w:rPr>
        <w:t>เมษายน  ของทุกปี</w:t>
      </w:r>
    </w:p>
    <w:p w14:paraId="7276471A" w14:textId="77777777" w:rsidR="00D22594" w:rsidRPr="00B85170" w:rsidRDefault="00D22594" w:rsidP="00D22594">
      <w:pPr>
        <w:spacing w:after="0" w:line="240" w:lineRule="auto"/>
        <w:rPr>
          <w:rFonts w:ascii="TH NiramitIT๙" w:eastAsia="Times New Roman" w:hAnsi="TH NiramitIT๙" w:cs="TH NiramitIT๙"/>
          <w:b/>
          <w:bCs/>
          <w:color w:val="FF0000"/>
          <w:sz w:val="36"/>
          <w:szCs w:val="36"/>
          <w:u w:val="single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         </w:t>
      </w:r>
      <w:r w:rsidRPr="00B85170">
        <w:rPr>
          <w:rFonts w:ascii="TH NiramitIT๙" w:eastAsia="Times New Roman" w:hAnsi="TH NiramitIT๙" w:cs="TH NiramitIT๙" w:hint="cs"/>
          <w:b/>
          <w:bCs/>
          <w:color w:val="FF0000"/>
          <w:sz w:val="36"/>
          <w:szCs w:val="36"/>
          <w:u w:val="single"/>
          <w:cs/>
        </w:rPr>
        <w:t>ตามมาตรา  37  ที่ดินหรือสิ่งปลูกสร้าง ให้จัดเก็บภาษีตามอัตรา</w:t>
      </w:r>
      <w:r w:rsidR="00B85170" w:rsidRPr="00B85170">
        <w:rPr>
          <w:rFonts w:ascii="TH NiramitIT๙" w:eastAsia="Times New Roman" w:hAnsi="TH NiramitIT๙" w:cs="TH NiramitIT๙" w:hint="cs"/>
          <w:b/>
          <w:bCs/>
          <w:color w:val="FF0000"/>
          <w:sz w:val="36"/>
          <w:szCs w:val="36"/>
          <w:u w:val="single"/>
          <w:cs/>
        </w:rPr>
        <w:t xml:space="preserve"> ดังนี้ </w:t>
      </w:r>
    </w:p>
    <w:p w14:paraId="3E929992" w14:textId="77777777" w:rsidR="00B85170" w:rsidRDefault="00B85170" w:rsidP="00B85170">
      <w:pPr>
        <w:pStyle w:val="a8"/>
        <w:numPr>
          <w:ilvl w:val="0"/>
          <w:numId w:val="2"/>
        </w:num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ที่ดินหรือสิ่งปลูกสร้างที่ใช้ประโยชน์ในการประกอบเกษตรกรรม  ให้มีอัตราภาษีไม่เกินร้อยละ</w:t>
      </w:r>
    </w:p>
    <w:p w14:paraId="191A49E3" w14:textId="77777777" w:rsidR="00B85170" w:rsidRDefault="00B85170" w:rsidP="00B85170">
      <w:pPr>
        <w:pStyle w:val="a8"/>
        <w:spacing w:after="0" w:line="240" w:lineRule="auto"/>
        <w:ind w:left="1410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ศูนย์จุดหนึ่งห้าของฐานภาษี (0.15)</w:t>
      </w:r>
    </w:p>
    <w:p w14:paraId="209146C2" w14:textId="77777777" w:rsidR="00B85170" w:rsidRDefault="00B85170" w:rsidP="00B85170">
      <w:pPr>
        <w:pStyle w:val="a8"/>
        <w:numPr>
          <w:ilvl w:val="0"/>
          <w:numId w:val="2"/>
        </w:num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ที่ดินหรือสิ่งปลูกสร้างที่ใช้ประโยชน์เป็นที่อยู่อาศัย ให้มีอัตราภาษีไม่เกินร้อยละศูนย์จุดสามของ</w:t>
      </w:r>
    </w:p>
    <w:p w14:paraId="00544A49" w14:textId="77777777" w:rsidR="00B85170" w:rsidRDefault="00B85170" w:rsidP="00B85170">
      <w:pPr>
        <w:pStyle w:val="a8"/>
        <w:spacing w:after="0" w:line="240" w:lineRule="auto"/>
        <w:ind w:left="1410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ฐานภาษี (0.3)</w:t>
      </w:r>
    </w:p>
    <w:p w14:paraId="3CB282C6" w14:textId="77777777" w:rsidR="00B85170" w:rsidRDefault="00B85170" w:rsidP="00B85170">
      <w:pPr>
        <w:pStyle w:val="a8"/>
        <w:numPr>
          <w:ilvl w:val="0"/>
          <w:numId w:val="2"/>
        </w:num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ที่ดินหรือสิ่งปลูกสร้างที่ใช้ประโยชน์อื่นนอกจาก (1) หรือ (2) ให้มีอัตราภาษีไม่เกินร้อยละ</w:t>
      </w:r>
    </w:p>
    <w:p w14:paraId="274FBEDF" w14:textId="77777777" w:rsidR="00B85170" w:rsidRDefault="00B85170" w:rsidP="00B85170">
      <w:pPr>
        <w:pStyle w:val="a8"/>
        <w:spacing w:after="0" w:line="240" w:lineRule="auto"/>
        <w:ind w:left="1410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หนึ่งจุดสองของฐานภาษี</w:t>
      </w:r>
      <w:r w:rsidRPr="00B85170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(1.2)</w:t>
      </w:r>
    </w:p>
    <w:p w14:paraId="395A4A2D" w14:textId="77777777" w:rsidR="00B85170" w:rsidRDefault="00B85170" w:rsidP="00B85170">
      <w:pPr>
        <w:pStyle w:val="a8"/>
        <w:numPr>
          <w:ilvl w:val="0"/>
          <w:numId w:val="2"/>
        </w:num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ที่ดินหรือสิ่งปลูกสร้างที่ทิ้งไว้ว่างเปล่าหรือไม่ได้ทำประโยชน์ตามควรแก่สภาพ ให้มีอัตราภาษี</w:t>
      </w:r>
    </w:p>
    <w:p w14:paraId="57DC8008" w14:textId="77777777" w:rsidR="00B85170" w:rsidRDefault="00961571" w:rsidP="00B85170">
      <w:pPr>
        <w:pStyle w:val="a8"/>
        <w:spacing w:after="0" w:line="240" w:lineRule="auto"/>
        <w:ind w:left="1410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ไม่เกินร้อยละหนึ่งจุดสองของฐานภาษี (1.2)</w:t>
      </w:r>
    </w:p>
    <w:p w14:paraId="41288B06" w14:textId="77777777" w:rsidR="00961571" w:rsidRPr="00961571" w:rsidRDefault="00961571" w:rsidP="00961571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lastRenderedPageBreak/>
        <w:t xml:space="preserve">                </w:t>
      </w:r>
      <w:r w:rsidRPr="00961571">
        <w:rPr>
          <w:rFonts w:ascii="TH NiramitIT๙" w:eastAsia="Times New Roman" w:hAnsi="TH NiramitIT๙" w:cs="TH NiramitIT๙" w:hint="cs"/>
          <w:b/>
          <w:bCs/>
          <w:color w:val="FF0000"/>
          <w:sz w:val="36"/>
          <w:szCs w:val="36"/>
          <w:cs/>
        </w:rPr>
        <w:t>ตามมาตรา  39</w:t>
      </w:r>
      <w:r>
        <w:rPr>
          <w:rFonts w:ascii="TH NiramitIT๙" w:eastAsia="Times New Roman" w:hAnsi="TH NiramitIT๙" w:cs="TH NiramitIT๙" w:hint="cs"/>
          <w:color w:val="FF0000"/>
          <w:sz w:val="36"/>
          <w:szCs w:val="36"/>
          <w:cs/>
        </w:rPr>
        <w:t xml:space="preserve">  </w:t>
      </w:r>
      <w:r w:rsidRPr="00961571">
        <w:rPr>
          <w:rFonts w:ascii="TH NiramitIT๙" w:eastAsia="Times New Roman" w:hAnsi="TH NiramitIT๙" w:cs="TH NiramitIT๙" w:hint="cs"/>
          <w:sz w:val="32"/>
          <w:szCs w:val="32"/>
          <w:cs/>
        </w:rPr>
        <w:t>องค์กรปกครองส่วนท้องถิ่นประกาศราคาประเมินทุนทรัพย์ของที่ดินและสิ่งปลูกสร้าง อัตราภาษีที่จัดเก็บ ณ สำนักงานหรือที่ทำการองค์กรปกครองส่วนท้องถิ่น</w:t>
      </w:r>
      <w:r w:rsidRPr="00961571">
        <w:rPr>
          <w:rFonts w:ascii="TH NiramitIT๙" w:eastAsia="Times New Roman" w:hAnsi="TH NiramitIT๙" w:cs="TH NiramitIT๙"/>
          <w:sz w:val="32"/>
          <w:szCs w:val="32"/>
          <w:cs/>
        </w:rPr>
        <w:t xml:space="preserve"> </w:t>
      </w:r>
      <w:r w:rsidRPr="00961571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ก่อนวันที่ </w:t>
      </w:r>
    </w:p>
    <w:p w14:paraId="4B6A3008" w14:textId="77777777" w:rsidR="00961571" w:rsidRDefault="00961571" w:rsidP="00961571">
      <w:pPr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961571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1 กุมภาพันธ์ของปีนั้น ๆ </w:t>
      </w:r>
    </w:p>
    <w:p w14:paraId="43C18E5A" w14:textId="77777777" w:rsidR="0055682D" w:rsidRPr="00781948" w:rsidRDefault="0055682D" w:rsidP="0055682D">
      <w:pPr>
        <w:spacing w:after="0" w:line="240" w:lineRule="auto"/>
        <w:jc w:val="right"/>
        <w:rPr>
          <w:rFonts w:ascii="TH NiramitIT๙" w:eastAsia="Times New Roman" w:hAnsi="TH NiramitIT๙" w:cs="TH NiramitIT๙"/>
          <w:sz w:val="32"/>
          <w:szCs w:val="32"/>
          <w:cs/>
        </w:rPr>
      </w:pPr>
      <w:r w:rsidRPr="00781948">
        <w:rPr>
          <w:rFonts w:ascii="TH NiramitIT๙" w:eastAsia="Times New Roman" w:hAnsi="TH NiramitIT๙" w:cs="TH NiramitIT๙" w:hint="cs"/>
          <w:sz w:val="32"/>
          <w:szCs w:val="32"/>
          <w:cs/>
        </w:rPr>
        <w:t>งานจัดเก็บรายได้</w:t>
      </w:r>
    </w:p>
    <w:p w14:paraId="737EFEAA" w14:textId="77777777" w:rsidR="006E7EE7" w:rsidRDefault="00961571" w:rsidP="00961571">
      <w:pPr>
        <w:pStyle w:val="a8"/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/>
          <w:color w:val="FF0000"/>
          <w:sz w:val="36"/>
          <w:szCs w:val="36"/>
          <w:cs/>
        </w:rPr>
        <w:t xml:space="preserve">     </w:t>
      </w:r>
      <w:r>
        <w:rPr>
          <w:rFonts w:ascii="TH NiramitIT๙" w:eastAsia="Times New Roman" w:hAnsi="TH NiramitIT๙" w:cs="TH NiramitIT๙" w:hint="cs"/>
          <w:b/>
          <w:bCs/>
          <w:color w:val="FF0000"/>
          <w:sz w:val="36"/>
          <w:szCs w:val="36"/>
          <w:cs/>
        </w:rPr>
        <w:t xml:space="preserve">ตามมาตรา  40 </w:t>
      </w:r>
      <w:r>
        <w:rPr>
          <w:rFonts w:ascii="TH NiramitIT๙" w:eastAsia="Times New Roman" w:hAnsi="TH NiramitIT๙" w:cs="TH NiramitIT๙"/>
          <w:color w:val="FF0000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color w:val="FF0000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ในกร</w:t>
      </w:r>
      <w:r w:rsidRPr="00961571">
        <w:rPr>
          <w:rFonts w:ascii="TH NiramitIT๙" w:eastAsia="Times New Roman" w:hAnsi="TH NiramitIT๙" w:cs="TH NiramitIT๙" w:hint="cs"/>
          <w:sz w:val="32"/>
          <w:szCs w:val="32"/>
          <w:cs/>
        </w:rPr>
        <w:t>ณี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ที่ดินหรือสิ่งปลูกสร้างที่เจ้าของซึ่งเป็นบุคคลธรรมดาใช้ประโยชน์ในการประกอบเกษตรกรรมอยู่ภายในเขตองค์กรปกครองส่วนท้องถิ่นใด ให้ได้รับยกเว้นมูลค่าของฐานภาษีของที่ดินหรือสิ่งปลูกสร้างภายในเขตองค์กรปกครองส่วนท้องถิ่นนั้นรวมกันในการคำนวณภาษีไม่เกิน </w:t>
      </w:r>
    </w:p>
    <w:p w14:paraId="69FCB624" w14:textId="77777777" w:rsidR="00961571" w:rsidRDefault="00961571" w:rsidP="00961571">
      <w:pPr>
        <w:pStyle w:val="a8"/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ห้าสิบล้านบาท</w:t>
      </w:r>
      <w:r w:rsidR="006E7EE7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</w:t>
      </w:r>
    </w:p>
    <w:p w14:paraId="1EE482FC" w14:textId="77777777" w:rsidR="006E7EE7" w:rsidRDefault="006E7EE7" w:rsidP="00961571">
      <w:pPr>
        <w:pStyle w:val="a8"/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6E7EE7">
        <w:rPr>
          <w:rFonts w:ascii="TH NiramitIT๙" w:eastAsia="Times New Roman" w:hAnsi="TH NiramitIT๙" w:cs="TH NiramitIT๙" w:hint="cs"/>
          <w:b/>
          <w:bCs/>
          <w:sz w:val="36"/>
          <w:szCs w:val="36"/>
          <w:cs/>
        </w:rPr>
        <w:t xml:space="preserve">  </w:t>
      </w:r>
      <w:r>
        <w:rPr>
          <w:rFonts w:ascii="TH NiramitIT๙" w:eastAsia="Times New Roman" w:hAnsi="TH NiramitIT๙" w:cs="TH NiramitIT๙" w:hint="cs"/>
          <w:b/>
          <w:bCs/>
          <w:color w:val="FF0000"/>
          <w:sz w:val="36"/>
          <w:szCs w:val="36"/>
          <w:cs/>
        </w:rPr>
        <w:t xml:space="preserve"> </w:t>
      </w:r>
      <w:r w:rsidRPr="006E7EE7">
        <w:rPr>
          <w:rFonts w:ascii="TH NiramitIT๙" w:eastAsia="Times New Roman" w:hAnsi="TH NiramitIT๙" w:cs="TH NiramitIT๙" w:hint="cs"/>
          <w:b/>
          <w:bCs/>
          <w:color w:val="FF0000"/>
          <w:sz w:val="36"/>
          <w:szCs w:val="36"/>
          <w:cs/>
        </w:rPr>
        <w:t xml:space="preserve">ตามมาตรา  41  </w:t>
      </w:r>
      <w:r w:rsidRPr="006E7EE7">
        <w:rPr>
          <w:rFonts w:ascii="TH NiramitIT๙" w:eastAsia="Times New Roman" w:hAnsi="TH NiramitIT๙" w:cs="TH NiramitIT๙" w:hint="cs"/>
          <w:sz w:val="32"/>
          <w:szCs w:val="32"/>
          <w:cs/>
        </w:rPr>
        <w:t>ในกรณีที่ดินและสิ่งปลูกสร้าง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ที่เจ้าของซึ่งเป็นบุคคลธรรมดาใช้เป็นที่อยู่อาศัยและมีชื่อในทะเบียนบ้านตามกฎหมายว่าด้วยการทะเบียนราษฎรในวันที่  1  มกราคม  ของทุกปีนั้น ให้ได้รับยกเว้นมูลค่าของฐานภาษีในการคำนวณภาษีไม่เกินห้าสิบล้านบาท</w:t>
      </w:r>
    </w:p>
    <w:p w14:paraId="3F81B359" w14:textId="77777777" w:rsidR="006E7EE7" w:rsidRDefault="006E7EE7" w:rsidP="00961571">
      <w:pPr>
        <w:pStyle w:val="a8"/>
        <w:spacing w:after="0" w:line="240" w:lineRule="auto"/>
        <w:rPr>
          <w:rFonts w:ascii="TH NiramitIT๙" w:eastAsia="Times New Roman" w:hAnsi="TH NiramitIT๙" w:cs="TH NiramitIT๙"/>
          <w:sz w:val="32"/>
          <w:szCs w:val="32"/>
        </w:rPr>
      </w:pPr>
      <w:r w:rsidRPr="006E7EE7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   ในกรณี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ที่บุคคลธรรมดาเป็นเจ้าของสิ่งปลูกสร้าง แต่ไม่ได้เป็นเจ้าของที่ดินและสิ่งปลูกสร้างดังกล่าวเป็นที่อยู่อาศัยและมีชื่อในทะเบียนบ้านตามกฎหมายว่าด้วยการทะเบียนราษฎรในวันที่ 1 มกราคมของปีนั้น ๆ ให้ได้รับยกเว้นมูลค่าของฐานภาษีในการคำนวณภาษีไม่เกินสิบล้านบาท</w:t>
      </w:r>
    </w:p>
    <w:p w14:paraId="6DCA20D7" w14:textId="0AFECE6F" w:rsidR="006747DD" w:rsidRPr="006747DD" w:rsidRDefault="006747DD" w:rsidP="00961571">
      <w:pPr>
        <w:pStyle w:val="a8"/>
        <w:spacing w:after="0" w:line="240" w:lineRule="auto"/>
        <w:rPr>
          <w:rFonts w:ascii="TH NiramitIT๙" w:eastAsia="Times New Roman" w:hAnsi="TH NiramitIT๙" w:cs="TH NiramitIT๙"/>
          <w:sz w:val="32"/>
          <w:szCs w:val="32"/>
          <w:cs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</w:t>
      </w:r>
      <w:r>
        <w:rPr>
          <w:rFonts w:ascii="TH NiramitIT๙" w:eastAsia="Times New Roman" w:hAnsi="TH NiramitIT๙" w:cs="TH NiramitIT๙" w:hint="cs"/>
          <w:b/>
          <w:bCs/>
          <w:color w:val="FF0000"/>
          <w:sz w:val="36"/>
          <w:szCs w:val="36"/>
          <w:cs/>
        </w:rPr>
        <w:t>ตามมาตรา 42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การคำนวณภาษีให้ใช้ฐานภาษีของที่ดินหรือสิ่งปลูกสร้างซึ่งคำนวณได้ตามมาตรา 35  หักด้วยมูลค่าของฐานภาษี</w:t>
      </w:r>
      <w:r w:rsidR="002E3D50">
        <w:rPr>
          <w:rFonts w:ascii="TH NiramitIT๙" w:eastAsia="Times New Roman" w:hAnsi="TH NiramitIT๙" w:cs="TH NiramitIT๙" w:hint="cs"/>
          <w:sz w:val="32"/>
          <w:szCs w:val="32"/>
          <w:cs/>
        </w:rPr>
        <w:t>ที่ได้รับยกเว้นตามมาตรา  40 หรือมาตรา 41 แล้วคูณด้วยอัตราภาษีตามมาตรา 37 ตามสัดส่วนที่กำหนดในมาตรา 38 ผลลัพธ์ที่ได้เป็นจำนวนภาษีที่ต้องเสีย</w:t>
      </w:r>
    </w:p>
    <w:p w14:paraId="7E5ACB31" w14:textId="77777777" w:rsidR="00B85170" w:rsidRDefault="006A49F0" w:rsidP="006A49F0">
      <w:pPr>
        <w:pStyle w:val="a8"/>
        <w:numPr>
          <w:ilvl w:val="0"/>
          <w:numId w:val="7"/>
        </w:numPr>
        <w:spacing w:after="0" w:line="240" w:lineRule="auto"/>
        <w:rPr>
          <w:rFonts w:ascii="TH NiramitIT๙" w:eastAsia="Times New Roman" w:hAnsi="TH NiramitIT๙" w:cs="TH NiramitIT๙"/>
          <w:b/>
          <w:bCs/>
          <w:color w:val="FF0000"/>
          <w:sz w:val="32"/>
          <w:szCs w:val="32"/>
        </w:rPr>
      </w:pPr>
      <w:r w:rsidRPr="006A49F0">
        <w:rPr>
          <w:rFonts w:ascii="TH NiramitIT๙" w:eastAsia="Times New Roman" w:hAnsi="TH NiramitIT๙" w:cs="TH NiramitIT๙" w:hint="cs"/>
          <w:b/>
          <w:bCs/>
          <w:color w:val="FF0000"/>
          <w:sz w:val="32"/>
          <w:szCs w:val="32"/>
          <w:cs/>
        </w:rPr>
        <w:t>หากไม่ชำระภาษีภายในเดือนเมษายน ต้องเสียเงินเพิ่มร้อยละหนึ่งต่อเดือนของจำนวนภาษีที่ค้างชำระ เศษของเดือนให้นับเป็นหนึ่งเดือน</w:t>
      </w:r>
    </w:p>
    <w:p w14:paraId="7C321700" w14:textId="77777777" w:rsidR="006A49F0" w:rsidRPr="002D6208" w:rsidRDefault="006A49F0" w:rsidP="006A49F0">
      <w:pPr>
        <w:pStyle w:val="a8"/>
        <w:numPr>
          <w:ilvl w:val="0"/>
          <w:numId w:val="7"/>
        </w:numPr>
        <w:spacing w:after="0" w:line="240" w:lineRule="auto"/>
        <w:rPr>
          <w:rFonts w:ascii="TH NiramitIT๙" w:eastAsia="Times New Roman" w:hAnsi="TH NiramitIT๙" w:cs="TH NiramitIT๙"/>
          <w:b/>
          <w:bCs/>
          <w:color w:val="5B9BD5" w:themeColor="accent1"/>
          <w:sz w:val="32"/>
          <w:szCs w:val="32"/>
        </w:rPr>
      </w:pPr>
      <w:r w:rsidRPr="002D6208">
        <w:rPr>
          <w:rFonts w:ascii="TH NiramitIT๙" w:eastAsia="Times New Roman" w:hAnsi="TH NiramitIT๙" w:cs="TH NiramitIT๙" w:hint="cs"/>
          <w:b/>
          <w:bCs/>
          <w:color w:val="5B9BD5" w:themeColor="accent1"/>
          <w:sz w:val="32"/>
          <w:szCs w:val="32"/>
          <w:cs/>
        </w:rPr>
        <w:t>หากชำระภาษีหลังเดือนเมษายน แต่ก่อนมีหนังสือแจ้งเตือนเสียเบี้ยปรับร้อยละสิบ</w:t>
      </w:r>
    </w:p>
    <w:p w14:paraId="28A9531D" w14:textId="77777777" w:rsidR="006A49F0" w:rsidRPr="002D6208" w:rsidRDefault="002D6208" w:rsidP="006A49F0">
      <w:pPr>
        <w:pStyle w:val="a8"/>
        <w:numPr>
          <w:ilvl w:val="0"/>
          <w:numId w:val="7"/>
        </w:numPr>
        <w:spacing w:after="0" w:line="240" w:lineRule="auto"/>
        <w:rPr>
          <w:rFonts w:ascii="TH NiramitIT๙" w:eastAsia="Times New Roman" w:hAnsi="TH NiramitIT๙" w:cs="TH NiramitIT๙"/>
          <w:b/>
          <w:bCs/>
          <w:color w:val="FF0000"/>
          <w:sz w:val="32"/>
          <w:szCs w:val="32"/>
        </w:rPr>
      </w:pPr>
      <w:r w:rsidRPr="002D6208">
        <w:rPr>
          <w:rFonts w:ascii="TH NiramitIT๙" w:eastAsia="Times New Roman" w:hAnsi="TH NiramitIT๙" w:cs="TH NiramitIT๙" w:hint="cs"/>
          <w:b/>
          <w:bCs/>
          <w:color w:val="FF0000"/>
          <w:sz w:val="32"/>
          <w:szCs w:val="32"/>
          <w:cs/>
        </w:rPr>
        <w:t>ชำระภาษีภายในกำหนดของหนังสือแจ้งเตือนเสียเบี้ยปรับร้อยละยี่สิบ</w:t>
      </w:r>
    </w:p>
    <w:p w14:paraId="02E6399C" w14:textId="77777777" w:rsidR="002D6208" w:rsidRDefault="002D6208" w:rsidP="006A49F0">
      <w:pPr>
        <w:pStyle w:val="a8"/>
        <w:numPr>
          <w:ilvl w:val="0"/>
          <w:numId w:val="7"/>
        </w:numPr>
        <w:spacing w:after="0" w:line="240" w:lineRule="auto"/>
        <w:rPr>
          <w:rFonts w:ascii="TH NiramitIT๙" w:eastAsia="Times New Roman" w:hAnsi="TH NiramitIT๙" w:cs="TH NiramitIT๙"/>
          <w:b/>
          <w:bCs/>
          <w:color w:val="70AD47" w:themeColor="accent6"/>
          <w:sz w:val="32"/>
          <w:szCs w:val="32"/>
        </w:rPr>
      </w:pPr>
      <w:r>
        <w:rPr>
          <w:rFonts w:ascii="TH NiramitIT๙" w:eastAsia="Times New Roman" w:hAnsi="TH NiramitIT๙" w:cs="TH NiramitIT๙" w:hint="cs"/>
          <w:b/>
          <w:bCs/>
          <w:color w:val="70AD47" w:themeColor="accent6"/>
          <w:sz w:val="32"/>
          <w:szCs w:val="32"/>
          <w:cs/>
        </w:rPr>
        <w:t>ครบกำหนดหนังสือแจ้งเตือนไม่มาชำระภาษีเสียเบี้ยปรับร้อยละสี่สิบ</w:t>
      </w:r>
    </w:p>
    <w:p w14:paraId="553CC061" w14:textId="77777777" w:rsidR="002D6208" w:rsidRPr="002D6208" w:rsidRDefault="002D6208" w:rsidP="006A49F0">
      <w:pPr>
        <w:pStyle w:val="a8"/>
        <w:numPr>
          <w:ilvl w:val="0"/>
          <w:numId w:val="7"/>
        </w:numPr>
        <w:spacing w:after="0" w:line="240" w:lineRule="auto"/>
        <w:rPr>
          <w:rFonts w:ascii="TH NiramitIT๙" w:eastAsia="Times New Roman" w:hAnsi="TH NiramitIT๙" w:cs="TH NiramitIT๙"/>
          <w:b/>
          <w:bCs/>
          <w:color w:val="FF0000"/>
          <w:sz w:val="32"/>
          <w:szCs w:val="32"/>
          <w:cs/>
        </w:rPr>
      </w:pPr>
      <w:r w:rsidRPr="002D6208">
        <w:rPr>
          <w:rFonts w:ascii="TH NiramitIT๙" w:eastAsia="Times New Roman" w:hAnsi="TH NiramitIT๙" w:cs="TH NiramitIT๙" w:hint="cs"/>
          <w:b/>
          <w:bCs/>
          <w:color w:val="FF0000"/>
          <w:sz w:val="32"/>
          <w:szCs w:val="32"/>
          <w:cs/>
        </w:rPr>
        <w:t>แจ้งลูกหนี้ภาษีค้างชำระให้สำนักงานที่ดินภายในเดือน มิถุนายน ของทุกปี</w:t>
      </w:r>
    </w:p>
    <w:p w14:paraId="16AD379D" w14:textId="77777777" w:rsidR="003016EB" w:rsidRDefault="002D6208" w:rsidP="002D6208">
      <w:pPr>
        <w:jc w:val="center"/>
        <w:rPr>
          <w:rFonts w:ascii="TH NiramitIT๙" w:hAnsi="TH NiramitIT๙" w:cs="TH NiramitIT๙"/>
          <w:sz w:val="36"/>
          <w:szCs w:val="36"/>
        </w:rPr>
      </w:pPr>
      <w:r w:rsidRPr="002D6208">
        <w:rPr>
          <w:rFonts w:ascii="TH NiramitIT๙" w:hAnsi="TH NiramitIT๙" w:cs="TH NiramitIT๙" w:hint="cs"/>
          <w:b/>
          <w:bCs/>
          <w:sz w:val="36"/>
          <w:szCs w:val="36"/>
          <w:u w:val="single"/>
          <w:cs/>
        </w:rPr>
        <w:t>การคัดค้าน  การอุทธรณ์ และการฟ้องคดีภาษี</w:t>
      </w:r>
    </w:p>
    <w:p w14:paraId="0E3B3B82" w14:textId="77777777" w:rsidR="002D6208" w:rsidRPr="003F1B20" w:rsidRDefault="002D6208" w:rsidP="002D6208">
      <w:pPr>
        <w:pStyle w:val="a8"/>
        <w:numPr>
          <w:ilvl w:val="0"/>
          <w:numId w:val="8"/>
        </w:numPr>
        <w:rPr>
          <w:rFonts w:ascii="TH NiramitIT๙" w:hAnsi="TH NiramitIT๙" w:cs="TH NiramitIT๙"/>
          <w:sz w:val="32"/>
          <w:szCs w:val="32"/>
        </w:rPr>
      </w:pPr>
      <w:r w:rsidRPr="003F1B20">
        <w:rPr>
          <w:rFonts w:ascii="TH NiramitIT๙" w:hAnsi="TH NiramitIT๙" w:cs="TH NiramitIT๙" w:hint="cs"/>
          <w:sz w:val="32"/>
          <w:szCs w:val="32"/>
          <w:cs/>
        </w:rPr>
        <w:t>ยื่นคำคัดค้านต่อผู้บริหารท้องถิ่น (แบบคัดค้าน) ภายใน 30  วัน นับแต่ได้รับแจ้ง</w:t>
      </w:r>
    </w:p>
    <w:p w14:paraId="1166A9EB" w14:textId="77777777" w:rsidR="002D6208" w:rsidRPr="003F1B20" w:rsidRDefault="002D6208" w:rsidP="002D6208">
      <w:pPr>
        <w:pStyle w:val="a8"/>
        <w:ind w:left="1785"/>
        <w:rPr>
          <w:rFonts w:ascii="TH NiramitIT๙" w:hAnsi="TH NiramitIT๙" w:cs="TH NiramitIT๙"/>
          <w:sz w:val="32"/>
          <w:szCs w:val="32"/>
        </w:rPr>
      </w:pPr>
      <w:r w:rsidRPr="003F1B20">
        <w:rPr>
          <w:rFonts w:ascii="TH NiramitIT๙" w:hAnsi="TH NiramitIT๙" w:cs="TH NiramitIT๙" w:hint="cs"/>
          <w:sz w:val="32"/>
          <w:szCs w:val="32"/>
          <w:cs/>
        </w:rPr>
        <w:t>การประเมิน</w:t>
      </w:r>
    </w:p>
    <w:p w14:paraId="2A915EFC" w14:textId="77777777" w:rsidR="002D6208" w:rsidRPr="003F1B20" w:rsidRDefault="002D6208" w:rsidP="002D6208">
      <w:pPr>
        <w:pStyle w:val="a8"/>
        <w:numPr>
          <w:ilvl w:val="0"/>
          <w:numId w:val="8"/>
        </w:numPr>
        <w:rPr>
          <w:rFonts w:ascii="TH NiramitIT๙" w:hAnsi="TH NiramitIT๙" w:cs="TH NiramitIT๙"/>
          <w:sz w:val="32"/>
          <w:szCs w:val="32"/>
        </w:rPr>
      </w:pPr>
      <w:r w:rsidRPr="003F1B20">
        <w:rPr>
          <w:rFonts w:ascii="TH NiramitIT๙" w:hAnsi="TH NiramitIT๙" w:cs="TH NiramitIT๙" w:hint="cs"/>
          <w:sz w:val="32"/>
          <w:szCs w:val="32"/>
          <w:cs/>
        </w:rPr>
        <w:t>ไม่เห็นด้วยสามารถยื่นอุทธรณ์ผลการพิจารณาของผู้บริหารท้องถิ่นต่อคณะกรรมการพิจารณาอุทธรณ์การประเมินภาษีภายใน 30 วัน นับแต่ได้รับแจ้งผลการพิจารณา</w:t>
      </w:r>
    </w:p>
    <w:p w14:paraId="25F5AF62" w14:textId="77777777" w:rsidR="002D6208" w:rsidRPr="003F1B20" w:rsidRDefault="002D6208" w:rsidP="002D6208">
      <w:pPr>
        <w:pStyle w:val="a8"/>
        <w:numPr>
          <w:ilvl w:val="0"/>
          <w:numId w:val="8"/>
        </w:numPr>
        <w:rPr>
          <w:rFonts w:ascii="TH NiramitIT๙" w:hAnsi="TH NiramitIT๙" w:cs="TH NiramitIT๙"/>
          <w:sz w:val="32"/>
          <w:szCs w:val="32"/>
        </w:rPr>
      </w:pPr>
      <w:r w:rsidRPr="003F1B20">
        <w:rPr>
          <w:rFonts w:ascii="TH NiramitIT๙" w:hAnsi="TH NiramitIT๙" w:cs="TH NiramitIT๙" w:hint="cs"/>
          <w:sz w:val="32"/>
          <w:szCs w:val="32"/>
          <w:cs/>
        </w:rPr>
        <w:t>ไม่เห็นด้วยกับคำวินิจฉัยอุทธรณ์คำวินิจฉัยของคณะกรรมการฯโดยฟ้องเป็นคดี</w:t>
      </w:r>
    </w:p>
    <w:p w14:paraId="5D56012A" w14:textId="77777777" w:rsidR="002D6208" w:rsidRPr="003F1B20" w:rsidRDefault="002D6208" w:rsidP="002D6208">
      <w:pPr>
        <w:pStyle w:val="a8"/>
        <w:ind w:left="1785"/>
        <w:rPr>
          <w:rFonts w:ascii="TH NiramitIT๙" w:hAnsi="TH NiramitIT๙" w:cs="TH NiramitIT๙"/>
          <w:sz w:val="32"/>
          <w:szCs w:val="32"/>
          <w:cs/>
        </w:rPr>
      </w:pPr>
      <w:r w:rsidRPr="003F1B20">
        <w:rPr>
          <w:rFonts w:ascii="TH NiramitIT๙" w:hAnsi="TH NiramitIT๙" w:cs="TH NiramitIT๙" w:hint="cs"/>
          <w:sz w:val="32"/>
          <w:szCs w:val="32"/>
          <w:cs/>
        </w:rPr>
        <w:t>ต่อศาล</w:t>
      </w:r>
      <w:r w:rsidRPr="003F1B20">
        <w:rPr>
          <w:rFonts w:ascii="TH NiramitIT๙" w:hAnsi="TH NiramitIT๙" w:cs="TH NiramitIT๙"/>
          <w:sz w:val="32"/>
          <w:szCs w:val="32"/>
          <w:cs/>
        </w:rPr>
        <w:t xml:space="preserve"> </w:t>
      </w:r>
      <w:r w:rsidR="00526F0D" w:rsidRPr="003F1B20">
        <w:rPr>
          <w:rFonts w:ascii="TH NiramitIT๙" w:hAnsi="TH NiramitIT๙" w:cs="TH NiramitIT๙" w:hint="cs"/>
          <w:sz w:val="32"/>
          <w:szCs w:val="32"/>
          <w:cs/>
        </w:rPr>
        <w:t>ภายใน 30  วัน นับแต่ได้รับทราบผลคำวินิจฉัย</w:t>
      </w:r>
    </w:p>
    <w:p w14:paraId="175E23C0" w14:textId="5DBBD122" w:rsidR="0077772F" w:rsidRPr="00084508" w:rsidRDefault="00C43404" w:rsidP="00084508">
      <w:pPr>
        <w:jc w:val="center"/>
        <w:rPr>
          <w:rFonts w:ascii="TH NiramitIT๙" w:eastAsia="Times New Roman" w:hAnsi="TH NiramitIT๙" w:cs="TH NiramitIT๙"/>
          <w:b/>
          <w:bCs/>
          <w:sz w:val="96"/>
          <w:szCs w:val="96"/>
          <w:u w:val="single"/>
        </w:rPr>
      </w:pPr>
      <w:r w:rsidRPr="00084508">
        <w:rPr>
          <w:rFonts w:ascii="TH NiramitIT๙" w:eastAsia="Times New Roman" w:hAnsi="TH NiramitIT๙" w:cs="TH NiramitIT๙"/>
          <w:b/>
          <w:bCs/>
          <w:color w:val="008000"/>
          <w:sz w:val="96"/>
          <w:szCs w:val="96"/>
          <w:u w:val="single"/>
          <w:cs/>
        </w:rPr>
        <w:lastRenderedPageBreak/>
        <w:t>ภาษีป้าย</w:t>
      </w:r>
    </w:p>
    <w:p w14:paraId="118E4702" w14:textId="23632A9A" w:rsidR="00C43404" w:rsidRDefault="00C43404" w:rsidP="009D45E6">
      <w:pPr>
        <w:rPr>
          <w:rFonts w:ascii="TH NiramitIT๙" w:eastAsia="Times New Roman" w:hAnsi="TH NiramitIT๙" w:cs="TH NiramitIT๙"/>
          <w:sz w:val="32"/>
          <w:szCs w:val="32"/>
        </w:rPr>
      </w:pPr>
      <w:r w:rsidRPr="00C43404">
        <w:rPr>
          <w:rFonts w:ascii="TH NiramitIT๙" w:eastAsia="Times New Roman" w:hAnsi="TH NiramitIT๙" w:cs="TH NiramitIT๙"/>
          <w:sz w:val="32"/>
          <w:szCs w:val="32"/>
        </w:rPr>
        <w:t> </w:t>
      </w:r>
      <w:r w:rsidRPr="00C43404">
        <w:rPr>
          <w:rFonts w:ascii="TH NiramitIT๙" w:eastAsia="Times New Roman" w:hAnsi="TH NiramitIT๙" w:cs="TH NiramitIT๙"/>
          <w:b/>
          <w:bCs/>
          <w:color w:val="008000"/>
          <w:sz w:val="32"/>
          <w:szCs w:val="32"/>
          <w:u w:val="single"/>
          <w:cs/>
        </w:rPr>
        <w:t>ผู้มีหน้าที่เสียภาษีป้าย</w:t>
      </w:r>
      <w:r w:rsidRPr="00C43404"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</w:rPr>
        <w:br/>
      </w:r>
      <w:r w:rsidRPr="00C43404">
        <w:rPr>
          <w:rFonts w:ascii="TH NiramitIT๙" w:eastAsia="Times New Roman" w:hAnsi="TH NiramitIT๙" w:cs="TH NiramitIT๙"/>
          <w:sz w:val="32"/>
          <w:szCs w:val="32"/>
        </w:rPr>
        <w:t>1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>. เจ้าของป้าย</w:t>
      </w:r>
      <w:r w:rsidR="005C2D5B">
        <w:rPr>
          <w:rFonts w:ascii="TH NiramitIT๙" w:eastAsia="Times New Roman" w:hAnsi="TH NiramitIT๙" w:cs="TH NiramitIT๙" w:hint="cs"/>
          <w:sz w:val="32"/>
          <w:szCs w:val="32"/>
          <w:cs/>
        </w:rPr>
        <w:t>ต้องยื่นแบบ (</w:t>
      </w:r>
      <w:proofErr w:type="spellStart"/>
      <w:r w:rsidR="005C2D5B">
        <w:rPr>
          <w:rFonts w:ascii="TH NiramitIT๙" w:eastAsia="Times New Roman" w:hAnsi="TH NiramitIT๙" w:cs="TH NiramitIT๙" w:hint="cs"/>
          <w:sz w:val="32"/>
          <w:szCs w:val="32"/>
          <w:cs/>
        </w:rPr>
        <w:t>ภ.ป</w:t>
      </w:r>
      <w:proofErr w:type="spellEnd"/>
      <w:r w:rsidR="005C2D5B">
        <w:rPr>
          <w:rFonts w:ascii="TH NiramitIT๙" w:eastAsia="Times New Roman" w:hAnsi="TH NiramitIT๙" w:cs="TH NiramitIT๙" w:hint="cs"/>
          <w:sz w:val="32"/>
          <w:szCs w:val="32"/>
          <w:cs/>
        </w:rPr>
        <w:t>.1) ภานในเดือน  มีนาคมของทุกปี  (มาตรา 12 วรรคหนึ่ง)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br/>
        <w:t>2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>. ผู้ครอบครองป้ายหรือเจ้าของป้ายหรือเจ้าของที่ดินที่ป้ายนั้นติดตั้ง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br/>
        <w:t xml:space="preserve">    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 xml:space="preserve">การคำนวณพื้นที่ป้ายอัตราค่าป้าย ป้ายที่มีขอบเขตคำนวณดังนี้ ส่วนกว้างที่สุด 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t xml:space="preserve">x 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>ส่วนยาวที่สุดของป้ายนั้น</w:t>
      </w:r>
      <w:r w:rsidR="00347242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 xml:space="preserve">ป้ายที่ไม่มีขอบเขตคำนวณดังนี้ให้ถือตัวอักษรภาพที่อยู่ริมสุดเป็นขอบเขตเพื่อกำหนดส่วนกว้างที่สุดยาวที่สุด อัตราภาษีป้าย   แบ่งเป็น 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t xml:space="preserve">3 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>อัตรา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t> </w:t>
      </w:r>
    </w:p>
    <w:p w14:paraId="0053C80F" w14:textId="32E42454" w:rsidR="005742F3" w:rsidRDefault="005742F3" w:rsidP="005742F3">
      <w:pPr>
        <w:pStyle w:val="a8"/>
        <w:numPr>
          <w:ilvl w:val="0"/>
          <w:numId w:val="14"/>
        </w:numPr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ป้ายที่มีอักษรไทยล้วน  </w:t>
      </w:r>
    </w:p>
    <w:p w14:paraId="75527AD6" w14:textId="12547FDA" w:rsidR="005742F3" w:rsidRDefault="005742F3" w:rsidP="005742F3">
      <w:pPr>
        <w:pStyle w:val="a8"/>
        <w:numPr>
          <w:ilvl w:val="0"/>
          <w:numId w:val="15"/>
        </w:numPr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ป้ายที่มีข้อความที่เคลื่อนที่หรือเปลี่ยนเป็นข้อความอื่นได้ ให้คิดอัตรา </w:t>
      </w:r>
      <w:r w:rsidR="006B47DC"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10 บาท/500 ตร.ซม.</w:t>
      </w:r>
    </w:p>
    <w:p w14:paraId="46C46F11" w14:textId="0F32F673" w:rsidR="005742F3" w:rsidRDefault="005742F3" w:rsidP="005742F3">
      <w:pPr>
        <w:pStyle w:val="a8"/>
        <w:numPr>
          <w:ilvl w:val="0"/>
          <w:numId w:val="15"/>
        </w:numPr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ป้ายนอกเหนือจาก (ก) ให้คิดอัตรา  5 บาท/500  ตร.ซม.</w:t>
      </w:r>
    </w:p>
    <w:p w14:paraId="312563BC" w14:textId="27E37CF0" w:rsidR="005742F3" w:rsidRDefault="005742F3" w:rsidP="005742F3">
      <w:pPr>
        <w:pStyle w:val="a8"/>
        <w:numPr>
          <w:ilvl w:val="0"/>
          <w:numId w:val="14"/>
        </w:numPr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ป้ายที่มีอักษรไทยปนกับต่างประเทศ และหรือปนกับภาพและหรือเครื่องหมายอื่น</w:t>
      </w:r>
    </w:p>
    <w:p w14:paraId="5D3CBAC8" w14:textId="7F551428" w:rsidR="005742F3" w:rsidRDefault="005742F3" w:rsidP="005742F3">
      <w:pPr>
        <w:pStyle w:val="a8"/>
        <w:numPr>
          <w:ilvl w:val="0"/>
          <w:numId w:val="16"/>
        </w:numPr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ป้ายที่มีข้อความ เครื่องหมาย หรือภาพที่เคลื่อนที่หรือเปลี่ยนข้อความเครื่องหมายหรือภาพอื่นได้ </w:t>
      </w:r>
    </w:p>
    <w:p w14:paraId="7DF34D25" w14:textId="4EB97C5A" w:rsidR="005742F3" w:rsidRDefault="005742F3" w:rsidP="005742F3">
      <w:pPr>
        <w:pStyle w:val="a8"/>
        <w:ind w:left="1080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ให้คิดอัตรา   52บาท/500  ตร.ซม.     </w:t>
      </w:r>
    </w:p>
    <w:p w14:paraId="3CE45E57" w14:textId="10020CAB" w:rsidR="006B47DC" w:rsidRDefault="006B47DC" w:rsidP="006B47DC">
      <w:pPr>
        <w:pStyle w:val="a8"/>
        <w:numPr>
          <w:ilvl w:val="0"/>
          <w:numId w:val="16"/>
        </w:numPr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ป้ายนอกเหนือจาก (ก)   ให้คิดอัตรา  26 บาท/500  ตร.ซม.</w:t>
      </w:r>
    </w:p>
    <w:p w14:paraId="39ACC746" w14:textId="3CF53D53" w:rsidR="006B47DC" w:rsidRDefault="006B47DC" w:rsidP="006B47DC">
      <w:pPr>
        <w:pStyle w:val="a8"/>
        <w:numPr>
          <w:ilvl w:val="0"/>
          <w:numId w:val="14"/>
        </w:numPr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ป้ายที่ไม่มีอักษรไทยไม่ว่าจะมีภาพหรือเครื่องหมายใด ๆ หรือไม่และป้ายที่มีอักษรไทยบางส่วนหรือทั้งหมดอยู่ใต้หรือต่ำกว่าอักษรต่างประเทศ</w:t>
      </w:r>
    </w:p>
    <w:p w14:paraId="64169117" w14:textId="77777777" w:rsidR="006B47DC" w:rsidRDefault="006B47DC" w:rsidP="006B47DC">
      <w:pPr>
        <w:pStyle w:val="a8"/>
        <w:numPr>
          <w:ilvl w:val="0"/>
          <w:numId w:val="17"/>
        </w:numPr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ป้ายที่มีข้อความ เครื่องหมาย หรือภาพที่เคลื่อนที่หรือเปลี่ยนเป็นข้อความเครื่องหมายหรือ</w:t>
      </w:r>
    </w:p>
    <w:p w14:paraId="273E6D73" w14:textId="27F0A577" w:rsidR="006B47DC" w:rsidRDefault="006B47DC" w:rsidP="006B47DC">
      <w:pPr>
        <w:pStyle w:val="a8"/>
        <w:spacing w:after="0" w:line="240" w:lineRule="auto"/>
        <w:ind w:left="1077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ภาพอื่นได้  ให้คิดอัตรา   52  บาท/500 ตร. ซม.</w:t>
      </w:r>
    </w:p>
    <w:p w14:paraId="560894D4" w14:textId="710DA8A5" w:rsidR="006B47DC" w:rsidRDefault="006B47DC" w:rsidP="006B47DC">
      <w:pPr>
        <w:jc w:val="both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 xml:space="preserve">          </w:t>
      </w:r>
      <w:r w:rsidRPr="006B47DC">
        <w:rPr>
          <w:rFonts w:ascii="TH NiramitIT๙" w:eastAsia="Times New Roman" w:hAnsi="TH NiramitIT๙" w:cs="TH NiramitIT๙"/>
          <w:sz w:val="32"/>
          <w:szCs w:val="32"/>
          <w:cs/>
        </w:rPr>
        <w:t xml:space="preserve">(ข) ป้ายนอกเหนือจาก (ก)   ให้คิดอัตรา  </w:t>
      </w:r>
      <w:r>
        <w:rPr>
          <w:rFonts w:ascii="TH NiramitIT๙" w:eastAsia="Times New Roman" w:hAnsi="TH NiramitIT๙" w:cs="TH NiramitIT๙" w:hint="cs"/>
          <w:sz w:val="32"/>
          <w:szCs w:val="32"/>
          <w:cs/>
        </w:rPr>
        <w:t>50</w:t>
      </w:r>
      <w:r w:rsidRPr="006B47DC">
        <w:rPr>
          <w:rFonts w:ascii="TH NiramitIT๙" w:eastAsia="Times New Roman" w:hAnsi="TH NiramitIT๙" w:cs="TH NiramitIT๙"/>
          <w:sz w:val="32"/>
          <w:szCs w:val="32"/>
          <w:cs/>
        </w:rPr>
        <w:t xml:space="preserve"> บาท/500  ตร.ซม.</w:t>
      </w:r>
    </w:p>
    <w:p w14:paraId="340BB69B" w14:textId="6BF4196D" w:rsidR="006B47DC" w:rsidRPr="006B47DC" w:rsidRDefault="006B47DC" w:rsidP="006B47DC">
      <w:pPr>
        <w:jc w:val="both"/>
        <w:rPr>
          <w:rFonts w:ascii="TH NiramitIT๙" w:eastAsia="Times New Roman" w:hAnsi="TH NiramitIT๙" w:cs="TH NiramitIT๙"/>
          <w:sz w:val="32"/>
          <w:szCs w:val="32"/>
        </w:rPr>
      </w:pPr>
      <w:r>
        <w:rPr>
          <w:rFonts w:ascii="TH NiramitIT๙" w:eastAsia="Times New Roman" w:hAnsi="TH NiramitIT๙" w:cs="TH NiramitIT๙" w:hint="cs"/>
          <w:sz w:val="32"/>
          <w:szCs w:val="32"/>
          <w:cs/>
        </w:rPr>
        <w:t>3.  ไม่ชำระภาษีป้ายภายในกำหนด  ให้เสียเงินเพิ่มร้อยละ  2  ต่อเดือน  ของค่าภาษี</w:t>
      </w:r>
    </w:p>
    <w:p w14:paraId="10DDB7C5" w14:textId="77777777" w:rsidR="00493EDA" w:rsidRDefault="003A2839" w:rsidP="00B57491">
      <w:pPr>
        <w:rPr>
          <w:rFonts w:ascii="TH NiramitIT๙" w:eastAsia="Times New Roman" w:hAnsi="TH NiramitIT๙" w:cs="TH NiramitIT๙"/>
          <w:sz w:val="32"/>
          <w:szCs w:val="32"/>
        </w:rPr>
      </w:pPr>
      <w:r w:rsidRPr="00B57491">
        <w:rPr>
          <w:rFonts w:ascii="TH NiramitIT๙" w:eastAsia="Times New Roman" w:hAnsi="TH NiramitIT๙" w:cs="TH NiramitIT๙"/>
          <w:color w:val="0000FF"/>
          <w:sz w:val="32"/>
          <w:szCs w:val="32"/>
        </w:rPr>
        <w:t> </w:t>
      </w:r>
      <w:r w:rsidRPr="00B57491">
        <w:rPr>
          <w:rFonts w:ascii="TH NiramitIT๙" w:eastAsia="Times New Roman" w:hAnsi="TH NiramitIT๙" w:cs="TH NiramitIT๙"/>
          <w:color w:val="0000FF"/>
          <w:sz w:val="32"/>
          <w:szCs w:val="32"/>
          <w:u w:val="single"/>
          <w:cs/>
        </w:rPr>
        <w:t>ขั้นตอนการเสียภาษี</w:t>
      </w:r>
      <w:r w:rsidRPr="00B57491">
        <w:rPr>
          <w:rFonts w:ascii="TH NiramitIT๙" w:eastAsia="Times New Roman" w:hAnsi="TH NiramitIT๙" w:cs="TH NiramitIT๙"/>
          <w:sz w:val="32"/>
          <w:szCs w:val="32"/>
          <w:u w:val="single"/>
        </w:rPr>
        <w:br/>
      </w:r>
      <w:r w:rsidRPr="00C43404">
        <w:rPr>
          <w:rFonts w:ascii="TH NiramitIT๙" w:eastAsia="Times New Roman" w:hAnsi="TH NiramitIT๙" w:cs="TH NiramitIT๙"/>
          <w:sz w:val="32"/>
          <w:szCs w:val="32"/>
        </w:rPr>
        <w:t>1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>. ยื่นแบบแสดงรายการภาษีป้าย (ภป.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t>1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>) พร้อมหลักฐานภายในเดือนมีนาคมของทุกปี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br/>
        <w:t>2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>. พนักงานเจ้าหน้าที่ประเมินค่าภาษีป้าย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br/>
        <w:t>3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 xml:space="preserve">. เสียภาษีป้ายภายใน 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t xml:space="preserve">15 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>วันนับแต่วันที่ได้รับแจ้ง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br/>
        <w:t>4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 xml:space="preserve">. ไม่เสียภาษีภายในกำหนดเสียเงินเพิ่มร้อยละ 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t xml:space="preserve">2 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>ต่อเดือนของค่าภาษีป้าย</w:t>
      </w:r>
    </w:p>
    <w:p w14:paraId="38860A95" w14:textId="77777777" w:rsidR="00493EDA" w:rsidRDefault="00493EDA" w:rsidP="00B57491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42B85D4" w14:textId="0950BAEB" w:rsidR="003A2839" w:rsidRDefault="003A2839" w:rsidP="00B57491">
      <w:pPr>
        <w:rPr>
          <w:rFonts w:ascii="TH NiramitIT๙" w:eastAsia="Times New Roman" w:hAnsi="TH NiramitIT๙" w:cs="TH NiramitIT๙"/>
          <w:sz w:val="32"/>
          <w:szCs w:val="32"/>
        </w:rPr>
      </w:pPr>
      <w:r w:rsidRPr="00946D72">
        <w:rPr>
          <w:rFonts w:ascii="TH NiramitIT๙" w:eastAsia="Times New Roman" w:hAnsi="TH NiramitIT๙" w:cs="TH NiramitIT๙"/>
          <w:b/>
          <w:bCs/>
          <w:color w:val="FF0000"/>
          <w:sz w:val="32"/>
          <w:szCs w:val="32"/>
          <w:u w:val="single"/>
          <w:cs/>
        </w:rPr>
        <w:lastRenderedPageBreak/>
        <w:t>บทกำหนดโทษ</w:t>
      </w:r>
      <w:r w:rsidRPr="00946D72"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</w:rPr>
        <w:br/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>ไม่ยื่นแบบแสดงรายการภาษีป้าย (ภป.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t>1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 xml:space="preserve">) ปรับตั้งแต่ 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t>5,000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>-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t>10,000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 xml:space="preserve">บาท (มาตรา 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t>35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 xml:space="preserve">) แจ้งข้อความเท็จเพื่อหลีกเลี่ยงการเสียภาษีต้องระวางโทษจำคุกไม่เกิน 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t xml:space="preserve">1 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 xml:space="preserve">ปีหรือปรับตั้งแต่ 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t>5,000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>-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t xml:space="preserve">50,000 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>บาท</w:t>
      </w:r>
    </w:p>
    <w:p w14:paraId="24BA0357" w14:textId="77777777" w:rsidR="00591C3F" w:rsidRDefault="003A2839" w:rsidP="009D45E6">
      <w:pPr>
        <w:rPr>
          <w:rFonts w:ascii="TH NiramitIT๙" w:eastAsia="Times New Roman" w:hAnsi="TH NiramitIT๙" w:cs="TH NiramitIT๙"/>
          <w:sz w:val="32"/>
          <w:szCs w:val="32"/>
        </w:rPr>
      </w:pP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>หรือทั้งจำทั้งปรับ</w:t>
      </w:r>
    </w:p>
    <w:p w14:paraId="0F1ED49C" w14:textId="77777777" w:rsidR="00E25C4D" w:rsidRPr="00E25C4D" w:rsidRDefault="00E25C4D" w:rsidP="009D45E6">
      <w:pPr>
        <w:rPr>
          <w:rFonts w:ascii="TH NiramitIT๙" w:eastAsia="Times New Roman" w:hAnsi="TH NiramitIT๙" w:cs="TH NiramitIT๙"/>
          <w:color w:val="FF0000"/>
          <w:sz w:val="32"/>
          <w:szCs w:val="32"/>
        </w:rPr>
      </w:pPr>
      <w:r>
        <w:rPr>
          <w:rFonts w:ascii="TH NiramitIT๙" w:eastAsia="Times New Roman" w:hAnsi="TH NiramitIT๙" w:cs="TH NiramitIT๙"/>
          <w:color w:val="FF0000"/>
          <w:sz w:val="32"/>
          <w:szCs w:val="32"/>
          <w:cs/>
        </w:rPr>
        <w:t>**************************************************************************************</w:t>
      </w:r>
    </w:p>
    <w:p w14:paraId="2CCF1A66" w14:textId="77777777" w:rsidR="00E25C4D" w:rsidRPr="00781948" w:rsidRDefault="00E25C4D" w:rsidP="00E25C4D">
      <w:pPr>
        <w:pStyle w:val="Default"/>
        <w:jc w:val="center"/>
        <w:rPr>
          <w:rFonts w:ascii="TH NiramitIT๙" w:hAnsi="TH NiramitIT๙" w:cs="TH NiramitIT๙"/>
          <w:color w:val="auto"/>
          <w:sz w:val="40"/>
          <w:szCs w:val="40"/>
        </w:rPr>
      </w:pPr>
      <w:r w:rsidRPr="00781948">
        <w:rPr>
          <w:rFonts w:ascii="TH NiramitIT๙" w:hAnsi="TH NiramitIT๙" w:cs="TH NiramitIT๙"/>
          <w:color w:val="auto"/>
          <w:sz w:val="40"/>
          <w:szCs w:val="40"/>
          <w:cs/>
        </w:rPr>
        <w:t>ที่ทำการองค์การบริหารส่วนต</w:t>
      </w:r>
      <w:r w:rsidRPr="00781948">
        <w:rPr>
          <w:rFonts w:ascii="TH NiramitIT๙" w:hAnsi="TH NiramitIT๙" w:cs="TH NiramitIT๙" w:hint="cs"/>
          <w:color w:val="auto"/>
          <w:sz w:val="40"/>
          <w:szCs w:val="40"/>
          <w:cs/>
        </w:rPr>
        <w:t xml:space="preserve">ำบลหนองบัวบาน </w:t>
      </w:r>
      <w:r w:rsidRPr="00781948">
        <w:rPr>
          <w:rFonts w:ascii="TH NiramitIT๙" w:hAnsi="TH NiramitIT๙" w:cs="TH NiramitIT๙"/>
          <w:color w:val="auto"/>
          <w:sz w:val="40"/>
          <w:szCs w:val="40"/>
          <w:cs/>
        </w:rPr>
        <w:t xml:space="preserve"> เลขที่ ๓</w:t>
      </w:r>
      <w:r w:rsidRPr="00781948">
        <w:rPr>
          <w:rFonts w:ascii="TH NiramitIT๙" w:hAnsi="TH NiramitIT๙" w:cs="TH NiramitIT๙" w:hint="cs"/>
          <w:color w:val="auto"/>
          <w:sz w:val="40"/>
          <w:szCs w:val="40"/>
          <w:cs/>
        </w:rPr>
        <w:t xml:space="preserve">33 </w:t>
      </w:r>
      <w:r w:rsidRPr="00781948">
        <w:rPr>
          <w:rFonts w:ascii="TH NiramitIT๙" w:hAnsi="TH NiramitIT๙" w:cs="TH NiramitIT๙"/>
          <w:color w:val="auto"/>
          <w:sz w:val="40"/>
          <w:szCs w:val="40"/>
          <w:cs/>
        </w:rPr>
        <w:t xml:space="preserve"> หมู่ที่ </w:t>
      </w:r>
      <w:r w:rsidRPr="00781948">
        <w:rPr>
          <w:rFonts w:ascii="TH NiramitIT๙" w:hAnsi="TH NiramitIT๙" w:cs="TH NiramitIT๙" w:hint="cs"/>
          <w:color w:val="auto"/>
          <w:sz w:val="40"/>
          <w:szCs w:val="40"/>
          <w:cs/>
        </w:rPr>
        <w:t>11</w:t>
      </w:r>
    </w:p>
    <w:p w14:paraId="20347799" w14:textId="77777777" w:rsidR="00E25C4D" w:rsidRPr="00781948" w:rsidRDefault="00E25C4D" w:rsidP="00E25C4D">
      <w:pPr>
        <w:pStyle w:val="Default"/>
        <w:jc w:val="center"/>
        <w:rPr>
          <w:rFonts w:ascii="TH NiramitIT๙" w:hAnsi="TH NiramitIT๙" w:cs="TH NiramitIT๙"/>
          <w:color w:val="auto"/>
          <w:sz w:val="40"/>
          <w:szCs w:val="40"/>
          <w:cs/>
        </w:rPr>
      </w:pPr>
      <w:r w:rsidRPr="00781948">
        <w:rPr>
          <w:rFonts w:ascii="TH NiramitIT๙" w:hAnsi="TH NiramitIT๙" w:cs="TH NiramitIT๙"/>
          <w:color w:val="auto"/>
          <w:sz w:val="40"/>
          <w:szCs w:val="40"/>
          <w:cs/>
        </w:rPr>
        <w:t xml:space="preserve">อำเภอจัตุรัสจังหวัดชัยภูมิ  </w:t>
      </w:r>
      <w:r w:rsidRPr="00781948">
        <w:rPr>
          <w:rFonts w:ascii="TH NiramitIT๙" w:hAnsi="TH NiramitIT๙" w:cs="TH NiramitIT๙" w:hint="cs"/>
          <w:color w:val="auto"/>
          <w:sz w:val="40"/>
          <w:szCs w:val="40"/>
          <w:cs/>
        </w:rPr>
        <w:t xml:space="preserve"> </w:t>
      </w:r>
      <w:r w:rsidRPr="00781948">
        <w:rPr>
          <w:rFonts w:ascii="TH NiramitIT๙" w:hAnsi="TH NiramitIT๙" w:cs="TH NiramitIT๙"/>
          <w:color w:val="auto"/>
          <w:sz w:val="40"/>
          <w:szCs w:val="40"/>
          <w:cs/>
        </w:rPr>
        <w:t>โทร./โทรสาร.๐</w:t>
      </w:r>
      <w:r w:rsidRPr="00781948">
        <w:rPr>
          <w:rFonts w:ascii="TH NiramitIT๙" w:hAnsi="TH NiramitIT๙" w:cs="TH NiramitIT๙" w:hint="cs"/>
          <w:color w:val="auto"/>
          <w:sz w:val="40"/>
          <w:szCs w:val="40"/>
          <w:cs/>
        </w:rPr>
        <w:t>-440</w:t>
      </w:r>
      <w:r w:rsidRPr="00781948">
        <w:rPr>
          <w:rFonts w:ascii="TH NiramitIT๙" w:hAnsi="TH NiramitIT๙" w:cs="TH NiramitIT๙"/>
          <w:color w:val="auto"/>
          <w:sz w:val="40"/>
          <w:szCs w:val="40"/>
          <w:cs/>
        </w:rPr>
        <w:t>-</w:t>
      </w:r>
      <w:r w:rsidRPr="00781948">
        <w:rPr>
          <w:rFonts w:ascii="TH NiramitIT๙" w:hAnsi="TH NiramitIT๙" w:cs="TH NiramitIT๙" w:hint="cs"/>
          <w:color w:val="auto"/>
          <w:sz w:val="40"/>
          <w:szCs w:val="40"/>
          <w:cs/>
        </w:rPr>
        <w:t>56006,0-6007</w:t>
      </w:r>
      <w:r w:rsidRPr="00781948">
        <w:rPr>
          <w:rFonts w:ascii="TH NiramitIT๙" w:hAnsi="TH NiramitIT๙" w:cs="TH NiramitIT๙"/>
          <w:color w:val="auto"/>
          <w:sz w:val="40"/>
          <w:szCs w:val="40"/>
          <w:cs/>
        </w:rPr>
        <w:t xml:space="preserve"> ต่อ ๑</w:t>
      </w:r>
      <w:r w:rsidRPr="00781948">
        <w:rPr>
          <w:rFonts w:ascii="TH NiramitIT๙" w:hAnsi="TH NiramitIT๙" w:cs="TH NiramitIT๙" w:hint="cs"/>
          <w:color w:val="auto"/>
          <w:sz w:val="40"/>
          <w:szCs w:val="40"/>
          <w:cs/>
        </w:rPr>
        <w:t>4</w:t>
      </w:r>
    </w:p>
    <w:p w14:paraId="17DCF96F" w14:textId="77777777" w:rsidR="00591C3F" w:rsidRPr="00781948" w:rsidRDefault="0055682D" w:rsidP="0055682D">
      <w:pPr>
        <w:jc w:val="right"/>
        <w:rPr>
          <w:rFonts w:ascii="TH NiramitIT๙" w:eastAsia="Times New Roman" w:hAnsi="TH NiramitIT๙" w:cs="TH NiramitIT๙"/>
          <w:sz w:val="36"/>
          <w:szCs w:val="36"/>
        </w:rPr>
      </w:pPr>
      <w:r w:rsidRPr="00781948">
        <w:rPr>
          <w:rFonts w:ascii="TH NiramitIT๙" w:eastAsia="Times New Roman" w:hAnsi="TH NiramitIT๙" w:cs="TH NiramitIT๙" w:hint="cs"/>
          <w:sz w:val="36"/>
          <w:szCs w:val="36"/>
          <w:cs/>
        </w:rPr>
        <w:t>งานจัดเก็บรายได้</w:t>
      </w:r>
    </w:p>
    <w:p w14:paraId="1359CA6E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6B78CCA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AA10F60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FD7C898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437264A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2C4D221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3BE0F62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D6102CF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DB5A1BB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C0A5760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3C6F2EA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261CA5B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C9CEC9C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B2DF7B6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D84CF31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B0D6EFA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D676767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2F6BA8E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E5F8ECA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2F58D82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142A1EC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44AB193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08B4240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9794FAB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DF2125C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AB738F4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210A0D6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2F7146C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BD7558A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EF974F6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308D570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4F0FBE3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BFBF0E7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B55CC07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580D0A0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9D09125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15D1E93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C6A909E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F3AE579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18243E0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D72B7F4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507BB5E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4ABFA0A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4A412E4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575BD0C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0E257E4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6529A33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9F25E3C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215F71D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FB61323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7090C72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12F2603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8D22E90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2510C40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A4FC719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195C760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A0E77AE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81224D3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B1BB1F4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086CEDC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EBA9314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6A95936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9D0124F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E5B2230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93B5BD5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53EF6C2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B8D5E66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96B3483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0CA6E0B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0EC576A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5E258EB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77A204A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3358674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7740C99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A14181B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FEDAB6F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BD6A32E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43EFE18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FA6A53B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71D78FC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0B7505D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392BA15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EF9773F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3606787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470965D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E452BF9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EB4E684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CFC47EC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55FE6D9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B2802ED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9050DBF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1ED3573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428472E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83F97B7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AABFF74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373D2EB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D6F49AE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16A568E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7873DDC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A5CE435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8ABA371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BA9E5E4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FE52C5F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5E442D5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0E4A4D7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E94C68B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C916E7A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248300F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668A576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7A07D02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2E860BD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7D3F02E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8B1CD0F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81482B5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5E70D74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BFC01B7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DDABCDF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B8C865D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90B5EF9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4475159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F088379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4A87F03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F1D8FEB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C273810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79E83DE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735D57C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74BB703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EB8B412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EE10968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A329FCA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328ED63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427C31C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474E256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31BDCED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EF74836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F9A30D6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95046E6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7BCD87F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2CA4C30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5D9B549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C0CA847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CA0A82D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A608DE7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530C2AA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AA8D564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A0F2ACD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2E9F3A3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4345CAD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7D435FB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327D5EC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A467C41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D1981F6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69B9BA1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AAE1A46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432BE68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9BF607D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DE58AE7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A0EA48B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ECB6687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C291099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E6EA954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662DD27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9CAC848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37244F4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1CC1378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D13995E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3EF7C85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588DE31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EC102E0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D9815A0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E829B8C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39656F2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9928350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4C48894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2B85A8C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576A353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364615F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CF85885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E68CC71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577FAFE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6E4CA80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2395D61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DC013A6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CBEB719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B831439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EAB95E3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7A214BB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0024006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15EE3D9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057C21E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1BEBAE9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D155775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6C9116C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AAE47FC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B0C49A9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172E4AA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FBB026F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4592A66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BBC6F3B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7042505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50CEA96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B90580F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B8EE994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4A39A1A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35B87ED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97A5694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558508C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816CA19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D54069D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B8E6D3C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201531D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7DE61D8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95C5AEE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71956E6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2276163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BCFF6C4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43ABB4E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C309427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EB0568A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DF4B2B8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F78F45D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E43847A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F3E1D5A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CF8E826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3EEED92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01CC5F2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AE28878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F9A15DF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545E148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4E055C2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D46BBB5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D9BEC7E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1CC5A2A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7ABE689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8B7D11E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EDE19FC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99780DB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437471F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7B049F4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111D960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4CD1983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B585DB4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80F9530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8DB2144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997E479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324EDB1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ABF8354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01E1A2A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DDE7F46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BC554E2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C561B45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E61169C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DAD31C5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85B16E7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98A6891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DDA7BE8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1D06F70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44FF4C6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A6E4F02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4D9DBF7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4D85D36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B7CA93A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874C9EC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37330E2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5273941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CCC1C59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D6862D7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8A4AA26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02037B1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F054A82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9082276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81EDC6A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2FA964A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2646F2C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209C01B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B1B8C79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AE8CE6E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04445F3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63C5C02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4A2A5AC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EBA955E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70127D7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2624423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EDCD52C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8EAC664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1C98FCB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C9E31B2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BE5300F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271AAB5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DAEB3F2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23A5515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2DEDE60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B05B0E3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45FCE28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A74AF45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974C2A1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F5B8F28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68F9DF7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EABDB8F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212B3B8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2859194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92EBECB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15A5E64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2E40AB4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17B7634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872886D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CE887C7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FADB064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554B0A9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D0A3668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BD62D05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289C866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AD9B1A4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C80D072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4C98699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23D659D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86FFD31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B5133BD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53ACC13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BB3DCD3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E2B8874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71EC972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322E545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CC24D27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51696C8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EA32051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31B9CF7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5618BE5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A4093B3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A6F2D1F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622B1BD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C097154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14DA345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A7D5C5D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64D54DF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FBDB6DF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C1D43E8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9C2EC48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5EF4732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78B161E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DDC4547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65AA077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DCACFD1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89375EA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C1F8EEA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1BA790D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9C2E3F5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4AFE7C6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B5B727E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E442444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7300C08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94A8C1D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BEDFC03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3EA0A3B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4975F1C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E28A1BE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7D1D782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84555D7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6FAFB1C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580517D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6C30CF6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3D53095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4B5773A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0ABE7A0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DE1D333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B6FF890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19F6629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B1EEF10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CC60D2F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4F4973E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65B1731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F957B55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4A93F1F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BE780E5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B48BBF8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05FC65B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5493971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52DA096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2765803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11B236F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92B49F0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CC07C9D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F79799D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23B4910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76EBA2A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DE89E72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013564D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0E2AE7A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34C4461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FE810B6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4D5D6ED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AA346DF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4E2ADC1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730AFAA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1CFCB9F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BC37BCF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571A75E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42E7BAB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64B23A4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BA32039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C17F5C9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E3CFA02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44FFE57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BDCFA63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77E9D4D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F657E0B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3A15B7D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03FAF09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62AEA4C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76B5387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B704DC9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E651FDE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8844744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5AEB758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ABC9B49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09E2426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DDD9D79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9EEF25E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ED4B799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1942BF2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C66A1B5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8565879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38CEAE2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01B9A2C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DF65B0E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F101674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73A4F56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3025EFF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D0344CA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172BF4B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A2165C7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E4A72B5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91F8DC8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A8EE73C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7499766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D422382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D590B04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C087BA8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C7CC8C1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A2E5D2A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FB91848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AE55E18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C5793B0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6C9A007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00D0541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E8F9137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4C2B589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CBB1858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0A1BE11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8053A57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B9BDCDE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5751281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753C166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32F1410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0217185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E0CCEA4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C601C75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E3074CB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3FD63BE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AE83B40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A35EE2D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1FF0BCA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0741D3F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192E410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B43FC1F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A2C27F3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B056453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8E6B632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5E86152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EEA79BB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44CC6D7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074D9A8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DCEDAAD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3A7CDC0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78D33B6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F05BBB6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9FF12DB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98317F4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53AAE8D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74738EE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25FD6E9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1C450F6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3629634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8292282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D1DA8FF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5E91B53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ACA0D14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4648E82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0BBEDB0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49A5853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03B2465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7F01208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FF0807E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87E3577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CD61250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B89591C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F2C5D0A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3FA289E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EF50318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884BDC9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7718A7B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9DA6EF2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BDF00B8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52B85A2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1B27C2E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752D2DE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F70668A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61A9872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5571EDC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A47C8C5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EEE0828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CBBB129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7884870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24FC2A9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8EB9C4B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1D7CD5A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EEDC2F3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25CA22B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6C626CF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ACBAF36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30D868E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8EFCA8E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23A82AE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9B3FF8F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960138D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5DAD2B4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6D20BFF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3230FD9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323EC58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42ED71E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3FF69FF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8923C24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D1A2F7B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09C6BF0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BE57908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D60ED23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A765D21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9DF6B2A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B1F2299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47EF045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4D452BE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0772E65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73BBDB2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9E929CF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0F5C35D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F54A678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D8321B5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AB10DF9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571CE8A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A0D701B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0928BD5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10B43EC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8396A89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DB8CD48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5A81B62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D2F670D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E913FA8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543D305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6032920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24DA750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818771D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D9E5F36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FB785FD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E9C1FFC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6840806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234A339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866A1C4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458B0CD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9835EB8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FD5A62A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25473B3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CE756B7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1F6AFA1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FBC9BB6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1AE885C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FB1F2FD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8C384EB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FCEEDE8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089C282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FF7DE46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3171697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7CAA606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4502819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21EFA7B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97C31C0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C8D7044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9188831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D2D8F14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7D6AC7C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1A3F00F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93D2F36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B491A90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E8CC806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9E2737B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F7525B3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C343313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9981AB8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B45F53D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5DDEA52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D73185D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37A9A0D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174BEB6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6C52BBB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52B4FB7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99E14D1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0918100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290EA635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20B047D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BB802F4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D5638CA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FCD5175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2BAD88F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1512C4BD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0C123186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1029143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A8B77ED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384AEF7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4391AD6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4DC76D2A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6B3D3F9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BD7F0FD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6450BBA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31DFB51D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6E33EB81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58DEA920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p w14:paraId="710B14CD" w14:textId="77777777" w:rsidR="00591C3F" w:rsidRDefault="00591C3F" w:rsidP="009D45E6">
      <w:pPr>
        <w:rPr>
          <w:rFonts w:ascii="TH NiramitIT๙" w:eastAsia="Times New Roman" w:hAnsi="TH NiramitIT๙" w:cs="TH NiramitIT๙"/>
          <w:sz w:val="32"/>
          <w:szCs w:val="32"/>
        </w:rPr>
      </w:pPr>
    </w:p>
    <w:tbl>
      <w:tblPr>
        <w:tblW w:w="948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2011"/>
        <w:gridCol w:w="71"/>
        <w:gridCol w:w="2206"/>
        <w:gridCol w:w="686"/>
      </w:tblGrid>
      <w:tr w:rsidR="00C43404" w:rsidRPr="00C43404" w14:paraId="26C9A3E8" w14:textId="77777777" w:rsidTr="003A2839">
        <w:trPr>
          <w:gridAfter w:val="1"/>
          <w:wAfter w:w="686" w:type="dxa"/>
          <w:trHeight w:val="460"/>
          <w:tblCellSpacing w:w="0" w:type="dxa"/>
        </w:trPr>
        <w:tc>
          <w:tcPr>
            <w:tcW w:w="6521" w:type="dxa"/>
            <w:gridSpan w:val="2"/>
            <w:noWrap/>
            <w:vAlign w:val="center"/>
            <w:hideMark/>
          </w:tcPr>
          <w:p w14:paraId="5129F70E" w14:textId="77777777" w:rsidR="00C43404" w:rsidRPr="00C43404" w:rsidRDefault="003A2839" w:rsidP="001046ED">
            <w:pPr>
              <w:spacing w:after="0" w:line="240" w:lineRule="auto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1046ED">
              <w:rPr>
                <w:rFonts w:ascii="TH NiramitIT๙" w:eastAsia="Times New Roman" w:hAnsi="TH NiramitIT๙" w:cs="TH Niramit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="00C43404"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ลักษณะ</w:t>
            </w:r>
          </w:p>
        </w:tc>
        <w:tc>
          <w:tcPr>
            <w:tcW w:w="2277" w:type="dxa"/>
            <w:gridSpan w:val="2"/>
            <w:noWrap/>
            <w:vAlign w:val="center"/>
            <w:hideMark/>
          </w:tcPr>
          <w:p w14:paraId="51F7B438" w14:textId="77777777" w:rsidR="00C43404" w:rsidRPr="00C43404" w:rsidRDefault="0077772F" w:rsidP="00FC4EC1">
            <w:pPr>
              <w:spacing w:after="0" w:line="240" w:lineRule="auto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>
              <w:rPr>
                <w:rFonts w:ascii="TH NiramitIT๙" w:eastAsia="Times New Roman" w:hAnsi="TH NiramitIT๙" w:cs="TH NiramitIT๙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C43404"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ราคา(บาท)</w:t>
            </w:r>
          </w:p>
        </w:tc>
      </w:tr>
      <w:tr w:rsidR="00C43404" w:rsidRPr="00C43404" w14:paraId="4B6A532E" w14:textId="77777777" w:rsidTr="003A2839">
        <w:trPr>
          <w:gridAfter w:val="1"/>
          <w:wAfter w:w="686" w:type="dxa"/>
          <w:trHeight w:val="460"/>
          <w:tblCellSpacing w:w="0" w:type="dxa"/>
        </w:trPr>
        <w:tc>
          <w:tcPr>
            <w:tcW w:w="6521" w:type="dxa"/>
            <w:gridSpan w:val="2"/>
            <w:noWrap/>
            <w:vAlign w:val="center"/>
            <w:hideMark/>
          </w:tcPr>
          <w:p w14:paraId="20A1D3C6" w14:textId="77777777" w:rsidR="00C43404" w:rsidRPr="00C43404" w:rsidRDefault="00C43404" w:rsidP="00FC4EC1">
            <w:pPr>
              <w:spacing w:after="0" w:line="240" w:lineRule="auto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>1</w:t>
            </w: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. อักษรไทยล้วน</w:t>
            </w:r>
            <w:r w:rsidR="0077772F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 xml:space="preserve">                                            </w:t>
            </w:r>
            <w:r w:rsidR="00FC4EC1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 xml:space="preserve">    </w:t>
            </w:r>
            <w:r w:rsidR="0077772F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 xml:space="preserve">                             </w:t>
            </w:r>
          </w:p>
        </w:tc>
        <w:tc>
          <w:tcPr>
            <w:tcW w:w="2277" w:type="dxa"/>
            <w:gridSpan w:val="2"/>
            <w:noWrap/>
            <w:vAlign w:val="center"/>
            <w:hideMark/>
          </w:tcPr>
          <w:p w14:paraId="7B461A42" w14:textId="77777777" w:rsidR="00C43404" w:rsidRPr="00C43404" w:rsidRDefault="00C43404" w:rsidP="00FC4EC1">
            <w:pPr>
              <w:spacing w:after="0" w:line="240" w:lineRule="auto"/>
              <w:jc w:val="both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 xml:space="preserve">30 </w:t>
            </w: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บาท/</w:t>
            </w: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 xml:space="preserve">500 </w:t>
            </w: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ตร.ซม.</w:t>
            </w:r>
          </w:p>
        </w:tc>
      </w:tr>
      <w:tr w:rsidR="00C43404" w:rsidRPr="00C43404" w14:paraId="7CD8BC46" w14:textId="77777777" w:rsidTr="003A2839">
        <w:trPr>
          <w:gridAfter w:val="1"/>
          <w:wAfter w:w="686" w:type="dxa"/>
          <w:trHeight w:val="460"/>
          <w:tblCellSpacing w:w="0" w:type="dxa"/>
        </w:trPr>
        <w:tc>
          <w:tcPr>
            <w:tcW w:w="6521" w:type="dxa"/>
            <w:gridSpan w:val="2"/>
            <w:noWrap/>
            <w:vAlign w:val="center"/>
            <w:hideMark/>
          </w:tcPr>
          <w:p w14:paraId="4905F9A1" w14:textId="77777777" w:rsidR="00C43404" w:rsidRPr="00C43404" w:rsidRDefault="00C43404" w:rsidP="00C43404">
            <w:pPr>
              <w:spacing w:after="0" w:line="240" w:lineRule="auto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>2</w:t>
            </w: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.อักษรไทยปนอักษรต่างประเทศ/ภาพ</w:t>
            </w:r>
            <w:r w:rsidR="0077772F" w:rsidRPr="0077772F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/</w:t>
            </w:r>
            <w:r w:rsidR="0077772F" w:rsidRPr="0077772F">
              <w:rPr>
                <w:rFonts w:ascii="TH NiramitIT๙" w:eastAsia="Times New Roman" w:hAnsi="TH NiramitIT๙" w:cs="TH NiramitIT๙" w:hint="cs"/>
                <w:b/>
                <w:bCs/>
                <w:sz w:val="32"/>
                <w:szCs w:val="32"/>
                <w:cs/>
              </w:rPr>
              <w:t>เครื่องหมาย</w:t>
            </w:r>
            <w:r w:rsidR="0077772F" w:rsidRPr="0077772F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 xml:space="preserve"> </w:t>
            </w:r>
            <w:r w:rsidR="0077772F">
              <w:rPr>
                <w:rFonts w:ascii="TH NiramitIT๙" w:eastAsia="Times New Roman" w:hAnsi="TH NiramitIT๙" w:cs="TH NiramitIT๙"/>
                <w:sz w:val="32"/>
                <w:szCs w:val="32"/>
                <w:cs/>
              </w:rPr>
              <w:t xml:space="preserve">                                                   </w:t>
            </w:r>
          </w:p>
        </w:tc>
        <w:tc>
          <w:tcPr>
            <w:tcW w:w="2277" w:type="dxa"/>
            <w:gridSpan w:val="2"/>
            <w:noWrap/>
            <w:vAlign w:val="center"/>
            <w:hideMark/>
          </w:tcPr>
          <w:p w14:paraId="0546813D" w14:textId="77777777" w:rsidR="00C43404" w:rsidRPr="00C43404" w:rsidRDefault="00C43404" w:rsidP="00C43404">
            <w:pPr>
              <w:spacing w:after="0" w:line="240" w:lineRule="auto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 xml:space="preserve">20 </w:t>
            </w: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บาท/</w:t>
            </w: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 xml:space="preserve">500 </w:t>
            </w: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ตร.ซม.</w:t>
            </w:r>
          </w:p>
        </w:tc>
      </w:tr>
      <w:tr w:rsidR="00C43404" w:rsidRPr="00C43404" w14:paraId="192B8C5E" w14:textId="77777777" w:rsidTr="003A2839">
        <w:trPr>
          <w:trHeight w:val="460"/>
          <w:tblCellSpacing w:w="0" w:type="dxa"/>
        </w:trPr>
        <w:tc>
          <w:tcPr>
            <w:tcW w:w="4510" w:type="dxa"/>
            <w:noWrap/>
            <w:vAlign w:val="center"/>
            <w:hideMark/>
          </w:tcPr>
          <w:p w14:paraId="21BBD5B3" w14:textId="77777777" w:rsidR="00C43404" w:rsidRPr="00C43404" w:rsidRDefault="00C43404" w:rsidP="00C43404">
            <w:pPr>
              <w:spacing w:after="0" w:line="240" w:lineRule="auto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</w:p>
        </w:tc>
        <w:tc>
          <w:tcPr>
            <w:tcW w:w="2011" w:type="dxa"/>
            <w:noWrap/>
            <w:vAlign w:val="center"/>
            <w:hideMark/>
          </w:tcPr>
          <w:p w14:paraId="3E01E8B4" w14:textId="77777777" w:rsidR="00C43404" w:rsidRPr="00C43404" w:rsidRDefault="00C43404" w:rsidP="00C43404">
            <w:pPr>
              <w:spacing w:after="0" w:line="240" w:lineRule="auto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C43404">
              <w:rPr>
                <w:rFonts w:ascii="TH NiramitIT๙" w:eastAsia="Times New Roman" w:hAnsi="TH NiramitIT๙" w:cs="TH NiramitIT๙"/>
                <w:sz w:val="32"/>
                <w:szCs w:val="32"/>
              </w:rPr>
              <w:t> </w:t>
            </w:r>
          </w:p>
        </w:tc>
        <w:tc>
          <w:tcPr>
            <w:tcW w:w="71" w:type="dxa"/>
            <w:noWrap/>
            <w:vAlign w:val="center"/>
            <w:hideMark/>
          </w:tcPr>
          <w:p w14:paraId="6A490F77" w14:textId="77777777" w:rsidR="00C43404" w:rsidRPr="00C43404" w:rsidRDefault="00C43404" w:rsidP="00C43404">
            <w:pPr>
              <w:spacing w:after="0" w:line="240" w:lineRule="auto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C43404">
              <w:rPr>
                <w:rFonts w:ascii="TH NiramitIT๙" w:eastAsia="Times New Roman" w:hAnsi="TH NiramitIT๙" w:cs="TH NiramitIT๙"/>
                <w:sz w:val="32"/>
                <w:szCs w:val="32"/>
              </w:rPr>
              <w:t> </w:t>
            </w:r>
          </w:p>
        </w:tc>
        <w:tc>
          <w:tcPr>
            <w:tcW w:w="2892" w:type="dxa"/>
            <w:gridSpan w:val="2"/>
            <w:noWrap/>
            <w:vAlign w:val="center"/>
            <w:hideMark/>
          </w:tcPr>
          <w:p w14:paraId="0FE32C6A" w14:textId="77777777" w:rsidR="00C43404" w:rsidRPr="00C43404" w:rsidRDefault="00C43404" w:rsidP="00C43404">
            <w:pPr>
              <w:spacing w:after="0" w:line="240" w:lineRule="auto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C43404">
              <w:rPr>
                <w:rFonts w:ascii="TH NiramitIT๙" w:eastAsia="Times New Roman" w:hAnsi="TH NiramitIT๙" w:cs="TH NiramitIT๙"/>
                <w:sz w:val="32"/>
                <w:szCs w:val="32"/>
              </w:rPr>
              <w:t> </w:t>
            </w:r>
          </w:p>
        </w:tc>
      </w:tr>
      <w:tr w:rsidR="00C43404" w:rsidRPr="00C43404" w14:paraId="096C7651" w14:textId="77777777" w:rsidTr="003A2839">
        <w:trPr>
          <w:gridAfter w:val="1"/>
          <w:wAfter w:w="686" w:type="dxa"/>
          <w:trHeight w:val="460"/>
          <w:tblCellSpacing w:w="0" w:type="dxa"/>
        </w:trPr>
        <w:tc>
          <w:tcPr>
            <w:tcW w:w="6521" w:type="dxa"/>
            <w:gridSpan w:val="2"/>
            <w:noWrap/>
            <w:vAlign w:val="center"/>
            <w:hideMark/>
          </w:tcPr>
          <w:p w14:paraId="36B4ABEB" w14:textId="77777777" w:rsidR="00C43404" w:rsidRPr="00C43404" w:rsidRDefault="00C43404" w:rsidP="00C43404">
            <w:pPr>
              <w:spacing w:after="0" w:line="240" w:lineRule="auto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>3</w:t>
            </w: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. ป้ายที่ไม่มีอักษรไทยหรืออักษรไทย</w:t>
            </w:r>
          </w:p>
        </w:tc>
        <w:tc>
          <w:tcPr>
            <w:tcW w:w="2277" w:type="dxa"/>
            <w:gridSpan w:val="2"/>
            <w:noWrap/>
            <w:vAlign w:val="center"/>
            <w:hideMark/>
          </w:tcPr>
          <w:p w14:paraId="4C3431EF" w14:textId="77777777" w:rsidR="00C43404" w:rsidRPr="00C43404" w:rsidRDefault="00C43404" w:rsidP="00C43404">
            <w:pPr>
              <w:spacing w:after="0" w:line="240" w:lineRule="auto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 xml:space="preserve">40 </w:t>
            </w: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บาท/</w:t>
            </w: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 xml:space="preserve">500 </w:t>
            </w: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ตร.ซม.</w:t>
            </w:r>
          </w:p>
        </w:tc>
      </w:tr>
      <w:tr w:rsidR="00C43404" w:rsidRPr="00C43404" w14:paraId="38F841D9" w14:textId="77777777" w:rsidTr="003A2839">
        <w:trPr>
          <w:trHeight w:val="460"/>
          <w:tblCellSpacing w:w="0" w:type="dxa"/>
        </w:trPr>
        <w:tc>
          <w:tcPr>
            <w:tcW w:w="6521" w:type="dxa"/>
            <w:gridSpan w:val="2"/>
            <w:noWrap/>
            <w:vAlign w:val="center"/>
            <w:hideMark/>
          </w:tcPr>
          <w:p w14:paraId="2103C8C2" w14:textId="77777777" w:rsidR="00C43404" w:rsidRPr="00C43404" w:rsidRDefault="00C43404" w:rsidP="00C43404">
            <w:pPr>
              <w:spacing w:after="0" w:line="240" w:lineRule="auto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 xml:space="preserve">    </w:t>
            </w: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อยู่ใต้หรือต่ำกว่าอักษรต่างประเทศ</w:t>
            </w:r>
          </w:p>
        </w:tc>
        <w:tc>
          <w:tcPr>
            <w:tcW w:w="71" w:type="dxa"/>
            <w:noWrap/>
            <w:vAlign w:val="center"/>
            <w:hideMark/>
          </w:tcPr>
          <w:p w14:paraId="29399152" w14:textId="77777777" w:rsidR="00C43404" w:rsidRPr="00C43404" w:rsidRDefault="00C43404" w:rsidP="00C43404">
            <w:pPr>
              <w:spacing w:after="0" w:line="240" w:lineRule="auto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C43404">
              <w:rPr>
                <w:rFonts w:ascii="TH NiramitIT๙" w:eastAsia="Times New Roman" w:hAnsi="TH NiramitIT๙" w:cs="TH NiramitIT๙"/>
                <w:sz w:val="32"/>
                <w:szCs w:val="32"/>
              </w:rPr>
              <w:t> </w:t>
            </w:r>
          </w:p>
        </w:tc>
        <w:tc>
          <w:tcPr>
            <w:tcW w:w="2892" w:type="dxa"/>
            <w:gridSpan w:val="2"/>
            <w:noWrap/>
            <w:vAlign w:val="center"/>
            <w:hideMark/>
          </w:tcPr>
          <w:p w14:paraId="2088BE46" w14:textId="77777777" w:rsidR="00C43404" w:rsidRPr="00C43404" w:rsidRDefault="00C43404" w:rsidP="00C43404">
            <w:pPr>
              <w:spacing w:after="0" w:line="240" w:lineRule="auto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C43404">
              <w:rPr>
                <w:rFonts w:ascii="TH NiramitIT๙" w:eastAsia="Times New Roman" w:hAnsi="TH NiramitIT๙" w:cs="TH NiramitIT๙"/>
                <w:sz w:val="32"/>
                <w:szCs w:val="32"/>
              </w:rPr>
              <w:t> </w:t>
            </w:r>
          </w:p>
        </w:tc>
      </w:tr>
      <w:tr w:rsidR="00C43404" w:rsidRPr="00C43404" w14:paraId="59CB4DFA" w14:textId="77777777" w:rsidTr="003A2839">
        <w:trPr>
          <w:trHeight w:val="460"/>
          <w:tblCellSpacing w:w="0" w:type="dxa"/>
        </w:trPr>
        <w:tc>
          <w:tcPr>
            <w:tcW w:w="6521" w:type="dxa"/>
            <w:gridSpan w:val="2"/>
            <w:noWrap/>
            <w:vAlign w:val="center"/>
            <w:hideMark/>
          </w:tcPr>
          <w:p w14:paraId="2702E113" w14:textId="77777777" w:rsidR="00C43404" w:rsidRPr="00C43404" w:rsidRDefault="00C43404" w:rsidP="00FC4EC1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 xml:space="preserve">*** ป้ายใดที่เสียต่ำกว่า </w:t>
            </w: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 xml:space="preserve">200 </w:t>
            </w: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 xml:space="preserve">บาทให้เสีย </w:t>
            </w:r>
            <w:r w:rsidR="00A56EC0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</w:rPr>
              <w:t xml:space="preserve"> 200 </w:t>
            </w:r>
            <w:r w:rsidR="00A56EC0">
              <w:rPr>
                <w:rFonts w:ascii="TH NiramitIT๙" w:eastAsia="Times New Roman" w:hAnsi="TH NiramitIT๙" w:cs="TH NiramitIT๙" w:hint="cs"/>
                <w:b/>
                <w:bCs/>
                <w:sz w:val="32"/>
                <w:szCs w:val="32"/>
                <w:cs/>
              </w:rPr>
              <w:t>บาท</w:t>
            </w:r>
            <w:r w:rsidR="00A56EC0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 xml:space="preserve"> </w:t>
            </w:r>
            <w:r w:rsidRPr="00C43404">
              <w:rPr>
                <w:rFonts w:ascii="TH NiramitIT๙" w:eastAsia="Times New Roman" w:hAnsi="TH NiramitIT๙" w:cs="TH NiramitIT๙"/>
                <w:b/>
                <w:bCs/>
                <w:sz w:val="32"/>
                <w:szCs w:val="32"/>
                <w:cs/>
              </w:rPr>
              <w:t>***</w:t>
            </w:r>
          </w:p>
        </w:tc>
        <w:tc>
          <w:tcPr>
            <w:tcW w:w="71" w:type="dxa"/>
            <w:noWrap/>
            <w:vAlign w:val="center"/>
            <w:hideMark/>
          </w:tcPr>
          <w:p w14:paraId="34815511" w14:textId="77777777" w:rsidR="00C43404" w:rsidRPr="00C43404" w:rsidRDefault="00C43404" w:rsidP="00FC4EC1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</w:p>
        </w:tc>
        <w:tc>
          <w:tcPr>
            <w:tcW w:w="2892" w:type="dxa"/>
            <w:gridSpan w:val="2"/>
            <w:noWrap/>
            <w:vAlign w:val="center"/>
            <w:hideMark/>
          </w:tcPr>
          <w:p w14:paraId="60A94BBC" w14:textId="77777777" w:rsidR="00C43404" w:rsidRPr="00C43404" w:rsidRDefault="00C43404" w:rsidP="00FC4EC1">
            <w:pPr>
              <w:spacing w:after="0" w:line="240" w:lineRule="auto"/>
              <w:jc w:val="center"/>
              <w:rPr>
                <w:rFonts w:ascii="TH NiramitIT๙" w:eastAsia="Times New Roman" w:hAnsi="TH NiramitIT๙" w:cs="TH NiramitIT๙"/>
                <w:sz w:val="32"/>
                <w:szCs w:val="32"/>
              </w:rPr>
            </w:pPr>
          </w:p>
        </w:tc>
      </w:tr>
    </w:tbl>
    <w:p w14:paraId="677B5220" w14:textId="77777777" w:rsidR="00132B5B" w:rsidRDefault="00C43404" w:rsidP="00FC4EC1">
      <w:pPr>
        <w:rPr>
          <w:rFonts w:ascii="TH NiramitIT๙" w:eastAsia="Times New Roman" w:hAnsi="TH NiramitIT๙" w:cs="TH NiramitIT๙"/>
          <w:sz w:val="32"/>
          <w:szCs w:val="32"/>
        </w:rPr>
      </w:pPr>
      <w:r w:rsidRPr="00C43404">
        <w:rPr>
          <w:rFonts w:ascii="TH NiramitIT๙" w:eastAsia="Times New Roman" w:hAnsi="TH NiramitIT๙" w:cs="TH NiramitIT๙"/>
          <w:color w:val="0000FF"/>
          <w:sz w:val="32"/>
          <w:szCs w:val="32"/>
        </w:rPr>
        <w:t> </w:t>
      </w:r>
      <w:r w:rsidRPr="00946D72">
        <w:rPr>
          <w:rFonts w:ascii="TH NiramitIT๙" w:eastAsia="Times New Roman" w:hAnsi="TH NiramitIT๙" w:cs="TH NiramitIT๙"/>
          <w:b/>
          <w:bCs/>
          <w:color w:val="0000FF"/>
          <w:sz w:val="32"/>
          <w:szCs w:val="32"/>
          <w:u w:val="single"/>
          <w:cs/>
        </w:rPr>
        <w:t>ขั้นตอนการเสียภาษี</w:t>
      </w:r>
      <w:r w:rsidRPr="00946D72"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</w:rPr>
        <w:br/>
      </w:r>
      <w:r w:rsidRPr="00C43404">
        <w:rPr>
          <w:rFonts w:ascii="TH NiramitIT๙" w:eastAsia="Times New Roman" w:hAnsi="TH NiramitIT๙" w:cs="TH NiramitIT๙"/>
          <w:sz w:val="32"/>
          <w:szCs w:val="32"/>
        </w:rPr>
        <w:t>1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>. ยื่นแบบแสดงรายการภาษีป้าย (ภป.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t>1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>) พร้อมหลักฐานภายในเดือนมีนาคมของทุกปี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br/>
        <w:t>2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>. พนักงานเจ้าหน้าที่ประเมินค่าภาษีป้าย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br/>
        <w:t>3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 xml:space="preserve">. เสียภาษีป้ายภายใน 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t xml:space="preserve">15 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>วันนับแต่วันที่ได้รับแจ้ง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br/>
        <w:t>4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 xml:space="preserve">. ไม่เสียภาษีภายในกำหนดเสียเงินเพิ่มร้อยละ 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t xml:space="preserve">2 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>ต่อเดือนของค่าภาษีป้าย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br/>
      </w:r>
      <w:r w:rsidRPr="00946D72">
        <w:rPr>
          <w:rFonts w:ascii="TH NiramitIT๙" w:eastAsia="Times New Roman" w:hAnsi="TH NiramitIT๙" w:cs="TH NiramitIT๙"/>
          <w:b/>
          <w:bCs/>
          <w:color w:val="FF0000"/>
          <w:sz w:val="32"/>
          <w:szCs w:val="32"/>
          <w:u w:val="single"/>
          <w:cs/>
        </w:rPr>
        <w:t>บทกำหนดโทษ</w:t>
      </w:r>
      <w:r w:rsidRPr="00946D72">
        <w:rPr>
          <w:rFonts w:ascii="TH NiramitIT๙" w:eastAsia="Times New Roman" w:hAnsi="TH NiramitIT๙" w:cs="TH NiramitIT๙"/>
          <w:b/>
          <w:bCs/>
          <w:sz w:val="32"/>
          <w:szCs w:val="32"/>
          <w:u w:val="single"/>
        </w:rPr>
        <w:br/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lastRenderedPageBreak/>
        <w:t>ไม่ยื่นแบบแสดงรายการภาษีป้าย (ภป.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t>1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 xml:space="preserve">) ปรับตั้งแต่ 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t>5,000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>-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t>10,000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 xml:space="preserve">บาท (มาตรา 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t>35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 xml:space="preserve">) แจ้งข้อความเท็จเพื่อหลีกเลี่ยงการเสียภาษีต้องระวางโทษจำคุกไม่เกิน 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t xml:space="preserve">1 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 xml:space="preserve">ปีหรือปรับตั้งแต่ 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t>5,000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>-</w:t>
      </w:r>
      <w:r w:rsidRPr="00C43404">
        <w:rPr>
          <w:rFonts w:ascii="TH NiramitIT๙" w:eastAsia="Times New Roman" w:hAnsi="TH NiramitIT๙" w:cs="TH NiramitIT๙"/>
          <w:sz w:val="32"/>
          <w:szCs w:val="32"/>
        </w:rPr>
        <w:t xml:space="preserve">50,000 </w:t>
      </w: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>บาท</w:t>
      </w:r>
    </w:p>
    <w:p w14:paraId="010A7B75" w14:textId="77777777" w:rsidR="00C43404" w:rsidRPr="00C43404" w:rsidRDefault="00C43404" w:rsidP="00FC4EC1">
      <w:pPr>
        <w:rPr>
          <w:rFonts w:ascii="TH NiramitIT๙" w:hAnsi="TH NiramitIT๙" w:cs="TH NiramitIT๙"/>
          <w:sz w:val="32"/>
          <w:szCs w:val="32"/>
        </w:rPr>
      </w:pPr>
      <w:r w:rsidRPr="00C43404">
        <w:rPr>
          <w:rFonts w:ascii="TH NiramitIT๙" w:eastAsia="Times New Roman" w:hAnsi="TH NiramitIT๙" w:cs="TH NiramitIT๙"/>
          <w:sz w:val="32"/>
          <w:szCs w:val="32"/>
          <w:cs/>
        </w:rPr>
        <w:t>หรือทั้งจำทั้งปรับ</w:t>
      </w:r>
    </w:p>
    <w:sectPr w:rsidR="00C43404" w:rsidRPr="00C43404" w:rsidSect="005742F3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6035"/>
    <w:multiLevelType w:val="hybridMultilevel"/>
    <w:tmpl w:val="51465212"/>
    <w:lvl w:ilvl="0" w:tplc="5B3C6D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55F7D"/>
    <w:multiLevelType w:val="hybridMultilevel"/>
    <w:tmpl w:val="D65AC910"/>
    <w:lvl w:ilvl="0" w:tplc="2D78C332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" w15:restartNumberingAfterBreak="0">
    <w:nsid w:val="0ADF367D"/>
    <w:multiLevelType w:val="hybridMultilevel"/>
    <w:tmpl w:val="F01CE5C2"/>
    <w:lvl w:ilvl="0" w:tplc="5B8A457A">
      <w:start w:val="1"/>
      <w:numFmt w:val="thaiLett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054DA"/>
    <w:multiLevelType w:val="hybridMultilevel"/>
    <w:tmpl w:val="A06CF854"/>
    <w:lvl w:ilvl="0" w:tplc="C9A0B5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D5736"/>
    <w:multiLevelType w:val="hybridMultilevel"/>
    <w:tmpl w:val="3582103C"/>
    <w:lvl w:ilvl="0" w:tplc="B05671E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 w15:restartNumberingAfterBreak="0">
    <w:nsid w:val="2ED563DF"/>
    <w:multiLevelType w:val="hybridMultilevel"/>
    <w:tmpl w:val="336C2250"/>
    <w:lvl w:ilvl="0" w:tplc="A252A2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25C7A"/>
    <w:multiLevelType w:val="hybridMultilevel"/>
    <w:tmpl w:val="A17C9E00"/>
    <w:lvl w:ilvl="0" w:tplc="37E4889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40DF71D7"/>
    <w:multiLevelType w:val="hybridMultilevel"/>
    <w:tmpl w:val="2F86B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416E8"/>
    <w:multiLevelType w:val="hybridMultilevel"/>
    <w:tmpl w:val="AD6449B6"/>
    <w:lvl w:ilvl="0" w:tplc="CD409EA6">
      <w:start w:val="1"/>
      <w:numFmt w:val="thaiLetters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547B95"/>
    <w:multiLevelType w:val="hybridMultilevel"/>
    <w:tmpl w:val="4FCA4C94"/>
    <w:lvl w:ilvl="0" w:tplc="C20E14D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05203"/>
    <w:multiLevelType w:val="hybridMultilevel"/>
    <w:tmpl w:val="110EB5FE"/>
    <w:lvl w:ilvl="0" w:tplc="80BE6ED2">
      <w:start w:val="1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CB52D4"/>
    <w:multiLevelType w:val="hybridMultilevel"/>
    <w:tmpl w:val="700E60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C43E2"/>
    <w:multiLevelType w:val="hybridMultilevel"/>
    <w:tmpl w:val="2F8698F2"/>
    <w:lvl w:ilvl="0" w:tplc="EEAA7EC0">
      <w:start w:val="1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3223EF"/>
    <w:multiLevelType w:val="hybridMultilevel"/>
    <w:tmpl w:val="0C103FC2"/>
    <w:lvl w:ilvl="0" w:tplc="29AAD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16BA6"/>
    <w:multiLevelType w:val="hybridMultilevel"/>
    <w:tmpl w:val="2EAE459A"/>
    <w:lvl w:ilvl="0" w:tplc="225CA58A">
      <w:start w:val="1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53434C"/>
    <w:multiLevelType w:val="hybridMultilevel"/>
    <w:tmpl w:val="15863034"/>
    <w:lvl w:ilvl="0" w:tplc="85883BD8">
      <w:start w:val="1"/>
      <w:numFmt w:val="thaiLett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6556D23"/>
    <w:multiLevelType w:val="hybridMultilevel"/>
    <w:tmpl w:val="18A4C214"/>
    <w:lvl w:ilvl="0" w:tplc="A0FA4218">
      <w:start w:val="1"/>
      <w:numFmt w:val="bullet"/>
      <w:lvlText w:val="-"/>
      <w:lvlJc w:val="left"/>
      <w:pPr>
        <w:ind w:left="1770" w:hanging="360"/>
      </w:pPr>
      <w:rPr>
        <w:rFonts w:ascii="TH NiramitIT๙" w:eastAsia="Times New Roman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6"/>
  </w:num>
  <w:num w:numId="8">
    <w:abstractNumId w:val="4"/>
  </w:num>
  <w:num w:numId="9">
    <w:abstractNumId w:val="13"/>
  </w:num>
  <w:num w:numId="10">
    <w:abstractNumId w:val="2"/>
  </w:num>
  <w:num w:numId="11">
    <w:abstractNumId w:val="8"/>
  </w:num>
  <w:num w:numId="12">
    <w:abstractNumId w:val="9"/>
  </w:num>
  <w:num w:numId="13">
    <w:abstractNumId w:val="12"/>
  </w:num>
  <w:num w:numId="14">
    <w:abstractNumId w:val="11"/>
  </w:num>
  <w:num w:numId="15">
    <w:abstractNumId w:val="15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404"/>
    <w:rsid w:val="00025247"/>
    <w:rsid w:val="00084508"/>
    <w:rsid w:val="000B0E15"/>
    <w:rsid w:val="000F260E"/>
    <w:rsid w:val="001046ED"/>
    <w:rsid w:val="0010524B"/>
    <w:rsid w:val="00132B5B"/>
    <w:rsid w:val="001D3AC3"/>
    <w:rsid w:val="002336B1"/>
    <w:rsid w:val="002D6208"/>
    <w:rsid w:val="002E3D50"/>
    <w:rsid w:val="003016EB"/>
    <w:rsid w:val="00325D96"/>
    <w:rsid w:val="00347242"/>
    <w:rsid w:val="003A2839"/>
    <w:rsid w:val="003F1B20"/>
    <w:rsid w:val="00493EDA"/>
    <w:rsid w:val="004F718F"/>
    <w:rsid w:val="00526F0D"/>
    <w:rsid w:val="005313A7"/>
    <w:rsid w:val="0055682D"/>
    <w:rsid w:val="005742F3"/>
    <w:rsid w:val="00585737"/>
    <w:rsid w:val="00591C3F"/>
    <w:rsid w:val="005C2D5B"/>
    <w:rsid w:val="005F21F0"/>
    <w:rsid w:val="005F7857"/>
    <w:rsid w:val="00633239"/>
    <w:rsid w:val="006461CC"/>
    <w:rsid w:val="006747DD"/>
    <w:rsid w:val="00685491"/>
    <w:rsid w:val="006A49F0"/>
    <w:rsid w:val="006A7829"/>
    <w:rsid w:val="006B47DC"/>
    <w:rsid w:val="006E5842"/>
    <w:rsid w:val="006E7EE7"/>
    <w:rsid w:val="00722853"/>
    <w:rsid w:val="007510EA"/>
    <w:rsid w:val="00767B87"/>
    <w:rsid w:val="0077772F"/>
    <w:rsid w:val="00781948"/>
    <w:rsid w:val="007F6E99"/>
    <w:rsid w:val="008259CF"/>
    <w:rsid w:val="008A3B22"/>
    <w:rsid w:val="00946D72"/>
    <w:rsid w:val="00961571"/>
    <w:rsid w:val="009A10F6"/>
    <w:rsid w:val="009D45E6"/>
    <w:rsid w:val="00A14748"/>
    <w:rsid w:val="00A56EC0"/>
    <w:rsid w:val="00AA02E8"/>
    <w:rsid w:val="00B13AC8"/>
    <w:rsid w:val="00B57491"/>
    <w:rsid w:val="00B85170"/>
    <w:rsid w:val="00B91DDF"/>
    <w:rsid w:val="00BB0377"/>
    <w:rsid w:val="00BB36CB"/>
    <w:rsid w:val="00C43404"/>
    <w:rsid w:val="00C71C54"/>
    <w:rsid w:val="00CA68F4"/>
    <w:rsid w:val="00D22594"/>
    <w:rsid w:val="00E25C4D"/>
    <w:rsid w:val="00E620F9"/>
    <w:rsid w:val="00E910CF"/>
    <w:rsid w:val="00EA43DE"/>
    <w:rsid w:val="00F04F95"/>
    <w:rsid w:val="00F55884"/>
    <w:rsid w:val="00FC4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20701"/>
  <w15:chartTrackingRefBased/>
  <w15:docId w15:val="{FCF24177-9F9D-4715-96C1-AE7DBFC45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340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13AC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13AC8"/>
    <w:rPr>
      <w:rFonts w:ascii="Leelawadee" w:hAnsi="Leelawadee" w:cs="Angsana New"/>
      <w:sz w:val="18"/>
      <w:szCs w:val="22"/>
    </w:rPr>
  </w:style>
  <w:style w:type="paragraph" w:customStyle="1" w:styleId="a6">
    <w:rsid w:val="009A10F6"/>
  </w:style>
  <w:style w:type="character" w:styleId="a7">
    <w:name w:val="Hyperlink"/>
    <w:basedOn w:val="a0"/>
    <w:uiPriority w:val="99"/>
    <w:unhideWhenUsed/>
    <w:rsid w:val="009A10F6"/>
    <w:rPr>
      <w:color w:val="0563C1" w:themeColor="hyperlink"/>
      <w:u w:val="single"/>
    </w:rPr>
  </w:style>
  <w:style w:type="paragraph" w:customStyle="1" w:styleId="Default">
    <w:name w:val="Default"/>
    <w:rsid w:val="00E25C4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85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0ngbuaban.go.th" TargetMode="External"/><Relationship Id="rId3" Type="http://schemas.openxmlformats.org/officeDocument/2006/relationships/styles" Target="styles.xml"/><Relationship Id="rId7" Type="http://schemas.openxmlformats.org/officeDocument/2006/relationships/image" Target="http://tkfiles.storage.msn.com/x1pPHu2K6HCG6qYD52o3GWrtwZH9_BYrquBlWPtgJBi6zhV9pTp3qNOYZIuWP23YSfX7wjpNmKdgnPJqonHplDOKj0S1nE_T8v4vBk4BaG_bAO4Gf-1XRSfw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DD825-FF24-49FE-A924-E2DF13D6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32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asus</cp:lastModifiedBy>
  <cp:revision>56</cp:revision>
  <cp:lastPrinted>2019-10-04T04:40:00Z</cp:lastPrinted>
  <dcterms:created xsi:type="dcterms:W3CDTF">2016-01-12T07:37:00Z</dcterms:created>
  <dcterms:modified xsi:type="dcterms:W3CDTF">2022-10-11T02:20:00Z</dcterms:modified>
</cp:coreProperties>
</file>